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143F" w14:textId="219CE3B4" w:rsidR="009C535A" w:rsidRPr="009C535A" w:rsidRDefault="009C535A" w:rsidP="009C535A">
      <w:pPr>
        <w:widowControl w:val="0"/>
        <w:tabs>
          <w:tab w:val="left" w:pos="1701"/>
          <w:tab w:val="right" w:pos="9923"/>
        </w:tabs>
        <w:spacing w:before="120" w:after="0"/>
        <w:rPr>
          <w:rFonts w:ascii="Arial" w:eastAsia="MS Mincho" w:hAnsi="Arial"/>
          <w:b/>
          <w:sz w:val="24"/>
          <w:szCs w:val="24"/>
          <w:lang w:val="de-DE" w:eastAsia="x-none"/>
        </w:rPr>
      </w:pPr>
      <w:r w:rsidRPr="009C535A">
        <w:rPr>
          <w:rFonts w:ascii="Arial" w:eastAsia="MS Mincho" w:hAnsi="Arial"/>
          <w:b/>
          <w:sz w:val="24"/>
          <w:szCs w:val="24"/>
          <w:lang w:val="de-DE" w:eastAsia="x-none"/>
        </w:rPr>
        <w:t>3GPP TSG-RAN WG2 Meeting #125bis</w:t>
      </w:r>
      <w:r w:rsidRPr="009C535A">
        <w:rPr>
          <w:rFonts w:ascii="Arial" w:eastAsia="MS Mincho" w:hAnsi="Arial"/>
          <w:b/>
          <w:sz w:val="24"/>
          <w:szCs w:val="24"/>
          <w:lang w:val="de-DE" w:eastAsia="x-none"/>
        </w:rPr>
        <w:tab/>
      </w:r>
      <w:r w:rsidR="00FB69A2" w:rsidRPr="00FB69A2">
        <w:rPr>
          <w:rFonts w:ascii="Arial" w:eastAsia="MS Mincho" w:hAnsi="Arial"/>
          <w:b/>
          <w:sz w:val="24"/>
          <w:szCs w:val="24"/>
          <w:lang w:val="de-DE" w:eastAsia="x-none"/>
        </w:rPr>
        <w:t>R2-2402695</w:t>
      </w:r>
    </w:p>
    <w:p w14:paraId="5CB78283" w14:textId="77777777" w:rsidR="009C535A" w:rsidRPr="009C535A" w:rsidRDefault="009C535A" w:rsidP="009C535A">
      <w:pPr>
        <w:widowControl w:val="0"/>
        <w:tabs>
          <w:tab w:val="left" w:pos="1701"/>
          <w:tab w:val="right" w:pos="9923"/>
        </w:tabs>
        <w:spacing w:before="120" w:after="0"/>
        <w:rPr>
          <w:rFonts w:ascii="Arial" w:eastAsia="MS Mincho" w:hAnsi="Arial"/>
          <w:b/>
          <w:sz w:val="24"/>
          <w:szCs w:val="24"/>
          <w:lang w:val="de-DE" w:eastAsia="x-none"/>
        </w:rPr>
      </w:pPr>
      <w:r w:rsidRPr="009C535A">
        <w:rPr>
          <w:rFonts w:ascii="Arial" w:eastAsia="MS Mincho" w:hAnsi="Arial"/>
          <w:b/>
          <w:sz w:val="24"/>
          <w:szCs w:val="24"/>
          <w:lang w:val="de-DE" w:eastAsia="x-none"/>
        </w:rPr>
        <w:t>Changsha, China,  April 15th – 19th, 2024</w:t>
      </w:r>
    </w:p>
    <w:p w14:paraId="78AF63CC" w14:textId="77777777" w:rsidR="008A48D8" w:rsidRPr="009C535A" w:rsidRDefault="008A48D8">
      <w:pPr>
        <w:pStyle w:val="af0"/>
        <w:jc w:val="both"/>
        <w:rPr>
          <w:rFonts w:eastAsiaTheme="minorEastAsia"/>
          <w:bCs/>
          <w:sz w:val="24"/>
          <w:lang w:val="de-DE"/>
        </w:rPr>
      </w:pPr>
    </w:p>
    <w:p w14:paraId="263F7E50" w14:textId="09105565"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6E762A" w:rsidRPr="006E762A">
        <w:rPr>
          <w:rFonts w:ascii="Arial" w:hAnsi="Arial" w:cs="Arial"/>
          <w:b/>
          <w:sz w:val="22"/>
        </w:rPr>
        <w:t>8.8.4</w:t>
      </w:r>
    </w:p>
    <w:p w14:paraId="6CDD9A34" w14:textId="7A4A7658"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0D65B4">
        <w:rPr>
          <w:rFonts w:ascii="Arial" w:hAnsi="Arial" w:cs="Arial"/>
          <w:b/>
          <w:sz w:val="22"/>
        </w:rPr>
        <w:t>ONOR</w:t>
      </w:r>
    </w:p>
    <w:p w14:paraId="44EF1B85" w14:textId="53ABA07F"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E4E04" w:rsidRPr="00AE4E04">
        <w:rPr>
          <w:rFonts w:ascii="Arial" w:hAnsi="Arial" w:cs="Arial"/>
          <w:b/>
          <w:sz w:val="22"/>
        </w:rPr>
        <w:t xml:space="preserve">Discussion on the support of </w:t>
      </w:r>
      <w:r w:rsidR="00805CC9">
        <w:rPr>
          <w:rFonts w:ascii="Arial" w:hAnsi="Arial" w:cs="Arial"/>
          <w:b/>
          <w:sz w:val="22"/>
        </w:rPr>
        <w:t>b</w:t>
      </w:r>
      <w:r w:rsidR="00AE4E04" w:rsidRPr="00AE4E04">
        <w:rPr>
          <w:rFonts w:ascii="Arial" w:hAnsi="Arial" w:cs="Arial"/>
          <w:b/>
          <w:sz w:val="22"/>
        </w:rPr>
        <w:t>roadcast service</w:t>
      </w:r>
    </w:p>
    <w:p w14:paraId="7E1D6554" w14:textId="382A8E8E"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 xml:space="preserve">Discussion and </w:t>
      </w:r>
      <w:r w:rsidR="008C49CC">
        <w:rPr>
          <w:rFonts w:ascii="Arial" w:hAnsi="Arial" w:cs="Arial"/>
          <w:b/>
          <w:sz w:val="22"/>
          <w:lang w:eastAsia="zh-CN"/>
        </w:rPr>
        <w:t>D</w:t>
      </w:r>
      <w:r w:rsidRPr="00050BD2">
        <w:rPr>
          <w:rFonts w:ascii="Arial" w:hAnsi="Arial" w:cs="Arial"/>
          <w:b/>
          <w:sz w:val="22"/>
          <w:lang w:eastAsia="zh-CN"/>
        </w:rPr>
        <w:t>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F6B1FB2" w14:textId="33A8F1F9" w:rsidR="003604D4" w:rsidRPr="00AA7856" w:rsidRDefault="002E02B7" w:rsidP="003604D4">
      <w:pPr>
        <w:spacing w:beforeLines="50" w:before="120"/>
        <w:jc w:val="both"/>
        <w:rPr>
          <w:lang w:eastAsia="zh-CN"/>
        </w:rPr>
      </w:pPr>
      <w:r>
        <w:rPr>
          <w:rFonts w:hint="eastAsia"/>
          <w:lang w:eastAsia="zh-CN"/>
        </w:rPr>
        <w:t>A</w:t>
      </w:r>
      <w:r>
        <w:rPr>
          <w:lang w:eastAsia="zh-CN"/>
        </w:rPr>
        <w:t xml:space="preserve">s stated in the justification, </w:t>
      </w:r>
      <w:r w:rsidRPr="00830CE9">
        <w:rPr>
          <w:bCs/>
        </w:rPr>
        <w:t>MBS feature provides an important add-value for NR NTN system</w:t>
      </w:r>
      <w:r>
        <w:rPr>
          <w:bCs/>
        </w:rPr>
        <w:t xml:space="preserve"> since</w:t>
      </w:r>
      <w:r w:rsidRPr="00830CE9">
        <w:rPr>
          <w:bCs/>
        </w:rPr>
        <w:t xml:space="preserve"> </w:t>
      </w:r>
      <w:r w:rsidRPr="009431DD">
        <w:t>the satellite footprint covers a larger area</w:t>
      </w:r>
      <w:r>
        <w:t xml:space="preserve"> than TN system</w:t>
      </w:r>
      <w:r w:rsidRPr="00830CE9">
        <w:rPr>
          <w:bCs/>
        </w:rPr>
        <w:t>.</w:t>
      </w:r>
      <w:r>
        <w:rPr>
          <w:bCs/>
        </w:rPr>
        <w:t xml:space="preserve"> To combine the broadcast service and the NTN system, some enhancements need to be done considering the relationship between the intended service area and the coverage area of the NTN Uu cell. </w:t>
      </w:r>
      <w:r w:rsidR="00345E3A">
        <w:rPr>
          <w:lang w:eastAsia="zh-CN"/>
        </w:rPr>
        <w:t>In</w:t>
      </w:r>
      <w:r w:rsidR="00345E3A" w:rsidRPr="00345E3A">
        <w:t xml:space="preserve"> </w:t>
      </w:r>
      <w:r w:rsidR="00C22AE9">
        <w:rPr>
          <w:lang w:eastAsia="zh-CN"/>
        </w:rPr>
        <w:t>RAN</w:t>
      </w:r>
      <w:r w:rsidR="00345E3A" w:rsidRPr="00345E3A">
        <w:rPr>
          <w:lang w:eastAsia="zh-CN"/>
        </w:rPr>
        <w:t xml:space="preserve"> meeting</w:t>
      </w:r>
      <w:r w:rsidR="00FA627D">
        <w:rPr>
          <w:lang w:eastAsia="zh-CN"/>
        </w:rPr>
        <w:t>s</w:t>
      </w:r>
      <w:r w:rsidR="00345E3A" w:rsidRPr="00345E3A">
        <w:rPr>
          <w:lang w:eastAsia="zh-CN"/>
        </w:rPr>
        <w:t xml:space="preserve">, the following </w:t>
      </w:r>
      <w:r w:rsidR="003604D4">
        <w:rPr>
          <w:lang w:eastAsia="zh-CN"/>
        </w:rPr>
        <w:t>WID</w:t>
      </w:r>
      <w:r w:rsidR="00F516AA">
        <w:rPr>
          <w:lang w:eastAsia="zh-CN"/>
        </w:rPr>
        <w:t xml:space="preserve"> </w:t>
      </w:r>
      <w:r>
        <w:rPr>
          <w:lang w:eastAsia="zh-CN"/>
        </w:rPr>
        <w:t>[</w:t>
      </w:r>
      <w:r w:rsidR="005F6230">
        <w:rPr>
          <w:lang w:eastAsia="zh-CN"/>
        </w:rPr>
        <w:t>1</w:t>
      </w:r>
      <w:r>
        <w:rPr>
          <w:lang w:eastAsia="zh-CN"/>
        </w:rPr>
        <w:t>]</w:t>
      </w:r>
      <w:r w:rsidR="003604D4">
        <w:rPr>
          <w:lang w:eastAsia="zh-CN"/>
        </w:rPr>
        <w:t xml:space="preserve"> o</w:t>
      </w:r>
      <w:r w:rsidR="003604D4">
        <w:rPr>
          <w:rFonts w:hint="eastAsia"/>
          <w:lang w:eastAsia="zh-CN"/>
        </w:rPr>
        <w:t>bjective</w:t>
      </w:r>
      <w:r w:rsidR="003604D4">
        <w:rPr>
          <w:lang w:eastAsia="zh-CN"/>
        </w:rPr>
        <w:t xml:space="preserve"> related to </w:t>
      </w:r>
      <w:r w:rsidR="00805CC9">
        <w:rPr>
          <w:rFonts w:hint="eastAsia"/>
          <w:lang w:eastAsia="zh-CN"/>
        </w:rPr>
        <w:t>broad</w:t>
      </w:r>
      <w:r w:rsidR="00805CC9">
        <w:rPr>
          <w:lang w:eastAsia="zh-CN"/>
        </w:rPr>
        <w:t xml:space="preserve">cast service </w:t>
      </w:r>
      <w:r>
        <w:rPr>
          <w:lang w:eastAsia="zh-CN"/>
        </w:rPr>
        <w:t>is</w:t>
      </w:r>
      <w:r w:rsidR="00EC7D5C">
        <w:rPr>
          <w:lang w:eastAsia="zh-CN"/>
        </w:rPr>
        <w:t xml:space="preserve"> </w:t>
      </w:r>
      <w:r w:rsidR="003604D4">
        <w:rPr>
          <w:lang w:eastAsia="zh-CN"/>
        </w:rPr>
        <w:t>agreed</w:t>
      </w:r>
      <w:r w:rsidR="00EC7D5C">
        <w:rPr>
          <w:lang w:eastAsia="zh-CN"/>
        </w:rPr>
        <w:t>:</w:t>
      </w:r>
      <w:bookmarkStart w:id="0" w:name="_Hlk134451243"/>
    </w:p>
    <w:tbl>
      <w:tblPr>
        <w:tblStyle w:val="af5"/>
        <w:tblW w:w="0" w:type="auto"/>
        <w:tblInd w:w="704" w:type="dxa"/>
        <w:tblLook w:val="04A0" w:firstRow="1" w:lastRow="0" w:firstColumn="1" w:lastColumn="0" w:noHBand="0" w:noVBand="1"/>
      </w:tblPr>
      <w:tblGrid>
        <w:gridCol w:w="8222"/>
      </w:tblGrid>
      <w:tr w:rsidR="00805CC9" w14:paraId="6AB664E2" w14:textId="77777777" w:rsidTr="00805CC9">
        <w:tc>
          <w:tcPr>
            <w:tcW w:w="8222" w:type="dxa"/>
          </w:tcPr>
          <w:p w14:paraId="3093A4FD" w14:textId="77777777" w:rsidR="00805CC9" w:rsidRPr="009431DD" w:rsidRDefault="00805CC9" w:rsidP="00805CC9">
            <w:pPr>
              <w:numPr>
                <w:ilvl w:val="0"/>
                <w:numId w:val="25"/>
              </w:numPr>
              <w:overflowPunct w:val="0"/>
              <w:autoSpaceDE w:val="0"/>
              <w:autoSpaceDN w:val="0"/>
              <w:adjustRightInd w:val="0"/>
              <w:spacing w:after="0" w:line="276" w:lineRule="auto"/>
              <w:textAlignment w:val="baseline"/>
              <w:rPr>
                <w:rFonts w:eastAsia="Malgun Gothic"/>
                <w:lang w:val="en-US" w:eastAsia="ko-KR"/>
              </w:rPr>
            </w:pPr>
            <w:r w:rsidRPr="009431DD">
              <w:rPr>
                <w:rFonts w:eastAsia="Malgun Gothic"/>
                <w:lang w:val="en-US" w:eastAsia="ko-KR"/>
              </w:rPr>
              <w:t>Specify signaling of the intended service area of a broadcast service (e.g. MBS broadcast) via NR NTN [RAN2, RAN3]</w:t>
            </w:r>
          </w:p>
          <w:p w14:paraId="2B2D4000" w14:textId="77777777" w:rsidR="00805CC9" w:rsidRPr="009431DD" w:rsidRDefault="00805CC9" w:rsidP="00805CC9">
            <w:pPr>
              <w:pStyle w:val="af7"/>
              <w:widowControl w:val="0"/>
              <w:numPr>
                <w:ilvl w:val="0"/>
                <w:numId w:val="26"/>
              </w:numPr>
              <w:spacing w:after="0" w:line="276" w:lineRule="auto"/>
              <w:ind w:firstLineChars="0" w:hanging="357"/>
              <w:contextualSpacing/>
              <w:jc w:val="both"/>
            </w:pPr>
            <w:r w:rsidRPr="009431DD">
              <w:t>Specify SIB signaling to indicate the intended service area in case the satellite footprint covers a larger area. [RAN2]</w:t>
            </w:r>
          </w:p>
          <w:p w14:paraId="3F3B8DA9" w14:textId="5A119EFC" w:rsidR="00805CC9" w:rsidRPr="002E02B7" w:rsidRDefault="00805CC9" w:rsidP="002E02B7">
            <w:pPr>
              <w:pStyle w:val="af7"/>
              <w:widowControl w:val="0"/>
              <w:numPr>
                <w:ilvl w:val="0"/>
                <w:numId w:val="26"/>
              </w:numPr>
              <w:spacing w:after="0" w:line="276" w:lineRule="auto"/>
              <w:ind w:firstLineChars="0" w:hanging="357"/>
              <w:contextualSpacing/>
              <w:jc w:val="both"/>
            </w:pPr>
            <w:r w:rsidRPr="009431DD">
              <w:t>Specify the necessary signaling between CN and NG-RAN. [RAN3]</w:t>
            </w:r>
          </w:p>
        </w:tc>
      </w:tr>
    </w:tbl>
    <w:p w14:paraId="1FEAE93A" w14:textId="77777777" w:rsidR="002E02B7" w:rsidRDefault="002E02B7" w:rsidP="003604D4">
      <w:pPr>
        <w:spacing w:beforeLines="50" w:before="120"/>
        <w:jc w:val="both"/>
        <w:rPr>
          <w:lang w:eastAsia="zh-CN"/>
        </w:rPr>
      </w:pPr>
    </w:p>
    <w:p w14:paraId="69A01D0C" w14:textId="710D2254" w:rsidR="003604D4" w:rsidRPr="003604D4" w:rsidRDefault="00805CC9" w:rsidP="003604D4">
      <w:pPr>
        <w:spacing w:beforeLines="50" w:before="120"/>
        <w:jc w:val="both"/>
        <w:rPr>
          <w:lang w:eastAsia="zh-CN"/>
        </w:rPr>
      </w:pPr>
      <w:r>
        <w:rPr>
          <w:lang w:eastAsia="zh-CN"/>
        </w:rPr>
        <w:t xml:space="preserve">To provide the broadcast service via NTN, a new mechanism needs to be introduced to indicate the service area. In this contribution, we discuss the general procedure </w:t>
      </w:r>
      <w:r w:rsidR="008A0336">
        <w:rPr>
          <w:lang w:eastAsia="zh-CN"/>
        </w:rPr>
        <w:t>of</w:t>
      </w:r>
      <w:r>
        <w:rPr>
          <w:lang w:eastAsia="zh-CN"/>
        </w:rPr>
        <w:t xml:space="preserve"> th</w:t>
      </w:r>
      <w:r w:rsidR="008A0336">
        <w:rPr>
          <w:lang w:eastAsia="zh-CN"/>
        </w:rPr>
        <w:t>e mechanism for intended service area</w:t>
      </w:r>
      <w:r w:rsidR="003604D4">
        <w:rPr>
          <w:lang w:eastAsia="zh-CN"/>
        </w:rPr>
        <w:t>.</w:t>
      </w:r>
    </w:p>
    <w:bookmarkEnd w:id="0"/>
    <w:p w14:paraId="49B5CBBB" w14:textId="0E921C69" w:rsidR="008A48D8" w:rsidRDefault="00124F8D" w:rsidP="00B911B6">
      <w:pPr>
        <w:pStyle w:val="1"/>
        <w:numPr>
          <w:ilvl w:val="0"/>
          <w:numId w:val="4"/>
        </w:numPr>
        <w:jc w:val="both"/>
      </w:pPr>
      <w:r>
        <w:t>Discussion</w:t>
      </w:r>
    </w:p>
    <w:p w14:paraId="73E4C58F" w14:textId="7DCAD32C" w:rsidR="004A24A9" w:rsidRDefault="00805CC9" w:rsidP="004A24A9">
      <w:pPr>
        <w:spacing w:beforeLines="50" w:before="120"/>
        <w:jc w:val="both"/>
        <w:rPr>
          <w:lang w:eastAsia="zh-CN"/>
        </w:rPr>
      </w:pPr>
      <w:r>
        <w:rPr>
          <w:lang w:eastAsia="zh-CN"/>
        </w:rPr>
        <w:t>Multicast/broadcast service (MBS) is introduced in 5G to provide</w:t>
      </w:r>
      <w:r w:rsidR="00705A39" w:rsidRPr="00705A39">
        <w:t xml:space="preserve"> </w:t>
      </w:r>
      <w:r w:rsidR="00705A39" w:rsidRPr="00705A39">
        <w:rPr>
          <w:lang w:eastAsia="zh-CN"/>
        </w:rPr>
        <w:t>efficient delivery of broadcast and multicast services</w:t>
      </w:r>
      <w:r w:rsidR="00705A39">
        <w:rPr>
          <w:lang w:eastAsia="zh-CN"/>
        </w:rPr>
        <w:t xml:space="preserve"> to one or m</w:t>
      </w:r>
      <w:r w:rsidR="008A0336">
        <w:rPr>
          <w:lang w:eastAsia="zh-CN"/>
        </w:rPr>
        <w:t>ultiple UEs</w:t>
      </w:r>
      <w:r w:rsidR="00705A39">
        <w:rPr>
          <w:lang w:eastAsia="zh-CN"/>
        </w:rPr>
        <w:t>.</w:t>
      </w:r>
      <w:r w:rsidR="008A0336">
        <w:rPr>
          <w:lang w:eastAsia="zh-CN"/>
        </w:rPr>
        <w:t xml:space="preserve"> </w:t>
      </w:r>
      <w:r w:rsidR="00462D92">
        <w:rPr>
          <w:lang w:val="en-US" w:eastAsia="zh-CN"/>
        </w:rPr>
        <w:t xml:space="preserve">MBS service could be either broadcast or multicast. </w:t>
      </w:r>
      <w:r w:rsidR="00124D5C">
        <w:rPr>
          <w:lang w:val="en-US" w:eastAsia="zh-CN"/>
        </w:rPr>
        <w:t>For broadcast communication service, the same service and the same specific content data are provided simultaneously</w:t>
      </w:r>
      <w:r w:rsidR="002E7EBF">
        <w:rPr>
          <w:rFonts w:hint="eastAsia"/>
          <w:lang w:val="en-US" w:eastAsia="zh-CN"/>
        </w:rPr>
        <w:t xml:space="preserve"> </w:t>
      </w:r>
      <w:r w:rsidR="00124D5C">
        <w:rPr>
          <w:lang w:val="en-US" w:eastAsia="zh-CN"/>
        </w:rPr>
        <w:t xml:space="preserve">to all UEs in a geographical area. </w:t>
      </w:r>
      <w:r w:rsidR="00462D92">
        <w:rPr>
          <w:rFonts w:hint="eastAsia"/>
          <w:lang w:eastAsia="zh-CN"/>
        </w:rPr>
        <w:t>B</w:t>
      </w:r>
      <w:r w:rsidR="00462D92">
        <w:rPr>
          <w:lang w:eastAsia="zh-CN"/>
        </w:rPr>
        <w:t xml:space="preserve">esides MBS service, </w:t>
      </w:r>
      <w:r w:rsidR="008A0336">
        <w:rPr>
          <w:lang w:eastAsia="zh-CN"/>
        </w:rPr>
        <w:t>public warning system</w:t>
      </w:r>
      <w:r w:rsidR="008E1940">
        <w:rPr>
          <w:lang w:eastAsia="zh-CN"/>
        </w:rPr>
        <w:t>s</w:t>
      </w:r>
      <w:r w:rsidR="008A0336">
        <w:rPr>
          <w:lang w:eastAsia="zh-CN"/>
        </w:rPr>
        <w:t xml:space="preserve"> (PWS)</w:t>
      </w:r>
      <w:r w:rsidR="008E1940">
        <w:rPr>
          <w:lang w:eastAsia="zh-CN"/>
        </w:rPr>
        <w:t xml:space="preserve"> is</w:t>
      </w:r>
      <w:r w:rsidR="004A24A9">
        <w:rPr>
          <w:lang w:eastAsia="zh-CN"/>
        </w:rPr>
        <w:t xml:space="preserve"> another service that requires the area-available delivery. Considering the large coverage of the Uu cell in the NTN, the services provided by broadcast transmission may be only intended to a limited area within the cell.</w:t>
      </w:r>
    </w:p>
    <w:p w14:paraId="72F1702B" w14:textId="479AED2E" w:rsidR="00462D92" w:rsidRDefault="004A24A9" w:rsidP="00462D92">
      <w:pPr>
        <w:widowControl w:val="0"/>
        <w:autoSpaceDE w:val="0"/>
        <w:autoSpaceDN w:val="0"/>
        <w:adjustRightInd w:val="0"/>
        <w:spacing w:after="0"/>
        <w:rPr>
          <w:lang w:eastAsia="zh-CN"/>
        </w:rPr>
      </w:pPr>
      <w:r>
        <w:rPr>
          <w:lang w:eastAsia="zh-CN"/>
        </w:rPr>
        <w:t xml:space="preserve">Thus, services </w:t>
      </w:r>
      <w:r w:rsidR="00462D92">
        <w:rPr>
          <w:lang w:eastAsia="zh-CN"/>
        </w:rPr>
        <w:t>provided by broadcast</w:t>
      </w:r>
      <w:r>
        <w:rPr>
          <w:rFonts w:hint="eastAsia"/>
          <w:lang w:eastAsia="zh-CN"/>
        </w:rPr>
        <w:t>/multicast</w:t>
      </w:r>
      <w:r w:rsidR="00462D92">
        <w:rPr>
          <w:lang w:eastAsia="zh-CN"/>
        </w:rPr>
        <w:t xml:space="preserve"> transmission al</w:t>
      </w:r>
      <w:r>
        <w:rPr>
          <w:lang w:eastAsia="zh-CN"/>
        </w:rPr>
        <w:t>l</w:t>
      </w:r>
      <w:r w:rsidR="00462D92">
        <w:rPr>
          <w:lang w:eastAsia="zh-CN"/>
        </w:rPr>
        <w:t xml:space="preserve"> need </w:t>
      </w:r>
      <w:r>
        <w:rPr>
          <w:rFonts w:hint="eastAsia"/>
          <w:lang w:eastAsia="zh-CN"/>
        </w:rPr>
        <w:t>the</w:t>
      </w:r>
      <w:r>
        <w:rPr>
          <w:lang w:eastAsia="zh-CN"/>
        </w:rPr>
        <w:t xml:space="preserve"> </w:t>
      </w:r>
      <w:r w:rsidR="00462D92">
        <w:rPr>
          <w:lang w:eastAsia="zh-CN"/>
        </w:rPr>
        <w:t xml:space="preserve">mechanism to clarify the intended service area. </w:t>
      </w:r>
    </w:p>
    <w:p w14:paraId="0924748F" w14:textId="6B8B7958" w:rsidR="004A24A9" w:rsidRPr="004A24A9" w:rsidRDefault="004A24A9" w:rsidP="004A24A9">
      <w:pPr>
        <w:spacing w:beforeLines="50" w:before="120"/>
        <w:jc w:val="both"/>
        <w:rPr>
          <w:b/>
          <w:lang w:eastAsia="zh-CN"/>
        </w:rPr>
      </w:pPr>
      <w:r w:rsidRPr="004A24A9">
        <w:rPr>
          <w:b/>
          <w:lang w:eastAsia="zh-CN"/>
        </w:rPr>
        <w:t xml:space="preserve">Proposal 1: RAN2 to confirm that the </w:t>
      </w:r>
      <w:r w:rsidRPr="004A24A9">
        <w:rPr>
          <w:rFonts w:eastAsia="Malgun Gothic"/>
          <w:b/>
          <w:lang w:val="en-US" w:eastAsia="ko-KR"/>
        </w:rPr>
        <w:t>intended service area mechanism is applicable to</w:t>
      </w:r>
      <w:r w:rsidR="00BE2967">
        <w:rPr>
          <w:rFonts w:eastAsia="Malgun Gothic"/>
          <w:b/>
          <w:lang w:val="en-US" w:eastAsia="ko-KR"/>
        </w:rPr>
        <w:t xml:space="preserve"> broadcast services in NTN (</w:t>
      </w:r>
      <w:r w:rsidR="00BE2967">
        <w:rPr>
          <w:b/>
          <w:lang w:eastAsia="zh-CN"/>
        </w:rPr>
        <w:t>e.g.,</w:t>
      </w:r>
      <w:r w:rsidRPr="004A24A9">
        <w:rPr>
          <w:b/>
          <w:lang w:eastAsia="zh-CN"/>
        </w:rPr>
        <w:t xml:space="preserve"> MBMS broadcast service and PWS service</w:t>
      </w:r>
      <w:r w:rsidR="00BE2967">
        <w:rPr>
          <w:b/>
          <w:lang w:eastAsia="zh-CN"/>
        </w:rPr>
        <w:t>)</w:t>
      </w:r>
      <w:r w:rsidRPr="004A24A9">
        <w:rPr>
          <w:b/>
          <w:lang w:eastAsia="zh-CN"/>
        </w:rPr>
        <w:t>.</w:t>
      </w:r>
    </w:p>
    <w:p w14:paraId="12AA8D79" w14:textId="041D91A5" w:rsidR="00DB351D" w:rsidRDefault="00DB351D" w:rsidP="00462D92">
      <w:pPr>
        <w:widowControl w:val="0"/>
        <w:autoSpaceDE w:val="0"/>
        <w:autoSpaceDN w:val="0"/>
        <w:adjustRightInd w:val="0"/>
        <w:spacing w:after="0"/>
        <w:rPr>
          <w:lang w:val="en-US" w:eastAsia="zh-CN"/>
        </w:rPr>
      </w:pPr>
      <w:r>
        <w:rPr>
          <w:rFonts w:hint="eastAsia"/>
          <w:lang w:eastAsia="zh-CN"/>
        </w:rPr>
        <w:t>B</w:t>
      </w:r>
      <w:r>
        <w:rPr>
          <w:lang w:eastAsia="zh-CN"/>
        </w:rPr>
        <w:t xml:space="preserve">ased on the current procedure, the service area is zoned based on the coverage of the Uu </w:t>
      </w:r>
      <w:r>
        <w:rPr>
          <w:rFonts w:hint="eastAsia"/>
          <w:lang w:eastAsia="zh-CN"/>
        </w:rPr>
        <w:t>Cell</w:t>
      </w:r>
      <w:r w:rsidR="00207F87">
        <w:rPr>
          <w:rFonts w:hint="eastAsia"/>
          <w:lang w:eastAsia="zh-CN"/>
        </w:rPr>
        <w:t>.</w:t>
      </w:r>
      <w:r w:rsidR="00207F87">
        <w:rPr>
          <w:lang w:eastAsia="zh-CN"/>
        </w:rPr>
        <w:t xml:space="preserve"> That is, the cell supporting the kind of service would broadcast the related date, the UE is available to this broadcast service only if it could receive these broadcast data from any cell. The service area is comprised of multiple cells within the supporting cell list. However, this is not the case in NTN. In NTN, the main use case or application scenario is that the service should not be provided across the countries or only be valid in a limited area. The area of the Uu cell</w:t>
      </w:r>
      <w:r>
        <w:rPr>
          <w:lang w:eastAsia="zh-CN"/>
        </w:rPr>
        <w:t xml:space="preserve"> is too big </w:t>
      </w:r>
      <w:r w:rsidR="00207F87">
        <w:rPr>
          <w:lang w:eastAsia="zh-CN"/>
        </w:rPr>
        <w:t>in</w:t>
      </w:r>
      <w:r>
        <w:rPr>
          <w:lang w:eastAsia="zh-CN"/>
        </w:rPr>
        <w:t xml:space="preserve"> the NTN network. That is, the coverage of cell</w:t>
      </w:r>
      <w:r w:rsidR="00207F87">
        <w:rPr>
          <w:lang w:eastAsia="zh-CN"/>
        </w:rPr>
        <w:t>, i.e., the availability of service,</w:t>
      </w:r>
      <w:r>
        <w:rPr>
          <w:lang w:eastAsia="zh-CN"/>
        </w:rPr>
        <w:t xml:space="preserve"> is no longer the key </w:t>
      </w:r>
      <w:r w:rsidR="00207F87">
        <w:rPr>
          <w:lang w:eastAsia="zh-CN"/>
        </w:rPr>
        <w:t>basis for the area division. Thus, the</w:t>
      </w:r>
      <w:r w:rsidR="00207F87" w:rsidRPr="00207F87">
        <w:rPr>
          <w:lang w:val="en-US" w:eastAsia="zh-CN"/>
        </w:rPr>
        <w:t xml:space="preserve"> </w:t>
      </w:r>
      <w:r w:rsidR="00207F87">
        <w:rPr>
          <w:lang w:val="en-US" w:eastAsia="zh-CN"/>
        </w:rPr>
        <w:t>division of</w:t>
      </w:r>
      <w:r w:rsidR="00207F87">
        <w:rPr>
          <w:lang w:eastAsia="zh-CN"/>
        </w:rPr>
        <w:t xml:space="preserve"> service</w:t>
      </w:r>
      <w:r w:rsidR="00207F87">
        <w:rPr>
          <w:lang w:val="en-US" w:eastAsia="zh-CN"/>
        </w:rPr>
        <w:t xml:space="preserve"> areas should be based on the geographical characteristics</w:t>
      </w:r>
      <w:r w:rsidR="001D3027">
        <w:rPr>
          <w:lang w:val="en-US" w:eastAsia="zh-CN"/>
        </w:rPr>
        <w:t>. The mapping between the intended area and geographical areas is</w:t>
      </w:r>
      <w:r w:rsidR="00207F87">
        <w:rPr>
          <w:lang w:val="en-US" w:eastAsia="zh-CN"/>
        </w:rPr>
        <w:t xml:space="preserve"> </w:t>
      </w:r>
      <w:r w:rsidR="001D3027">
        <w:rPr>
          <w:lang w:val="en-US" w:eastAsia="zh-CN"/>
        </w:rPr>
        <w:t>up to operator’s policy</w:t>
      </w:r>
      <w:r w:rsidR="00207F87">
        <w:rPr>
          <w:lang w:val="en-US" w:eastAsia="zh-CN"/>
        </w:rPr>
        <w:t xml:space="preserve"> </w:t>
      </w:r>
      <w:r w:rsidR="001D3027">
        <w:rPr>
          <w:lang w:val="en-US" w:eastAsia="zh-CN"/>
        </w:rPr>
        <w:t>or the up to the implementation of the service supplier</w:t>
      </w:r>
      <w:r w:rsidR="00207F87">
        <w:rPr>
          <w:lang w:val="en-US" w:eastAsia="zh-CN"/>
        </w:rPr>
        <w:t>.</w:t>
      </w:r>
      <w:r w:rsidR="001D3027">
        <w:rPr>
          <w:lang w:val="en-US" w:eastAsia="zh-CN"/>
        </w:rPr>
        <w:t xml:space="preserve"> In the previous study in RAN3, the mapped cell ID is introduced to indicate different geographical areas. This is not applicable to the </w:t>
      </w:r>
      <w:r w:rsidR="00B34342">
        <w:rPr>
          <w:lang w:val="en-US" w:eastAsia="zh-CN"/>
        </w:rPr>
        <w:t xml:space="preserve">broadcast service in </w:t>
      </w:r>
      <w:r w:rsidR="00B34342">
        <w:rPr>
          <w:rFonts w:hint="eastAsia"/>
          <w:lang w:val="en-US" w:eastAsia="zh-CN"/>
        </w:rPr>
        <w:t>NTN.</w:t>
      </w:r>
      <w:r w:rsidR="00B34342">
        <w:rPr>
          <w:lang w:val="en-US" w:eastAsia="zh-CN"/>
        </w:rPr>
        <w:t xml:space="preserve"> Thus, a new area division need to be specified and the format is for further study.</w:t>
      </w:r>
    </w:p>
    <w:p w14:paraId="13EA1656" w14:textId="395E9958" w:rsidR="00207F87" w:rsidRPr="00207F87" w:rsidRDefault="001D3027" w:rsidP="00207F87">
      <w:pPr>
        <w:spacing w:beforeLines="50" w:before="120"/>
        <w:jc w:val="both"/>
        <w:rPr>
          <w:b/>
          <w:lang w:eastAsia="zh-CN"/>
        </w:rPr>
      </w:pPr>
      <w:r w:rsidRPr="004A24A9">
        <w:rPr>
          <w:b/>
          <w:lang w:eastAsia="zh-CN"/>
        </w:rPr>
        <w:t xml:space="preserve">Proposal </w:t>
      </w:r>
      <w:r w:rsidR="00207F87" w:rsidRPr="00207F87">
        <w:rPr>
          <w:b/>
          <w:lang w:eastAsia="zh-CN"/>
        </w:rPr>
        <w:t xml:space="preserve">2: Introduce a new area </w:t>
      </w:r>
      <w:r>
        <w:rPr>
          <w:b/>
          <w:lang w:eastAsia="zh-CN"/>
        </w:rPr>
        <w:t>division</w:t>
      </w:r>
      <w:r w:rsidR="00207F87" w:rsidRPr="00207F87">
        <w:rPr>
          <w:b/>
          <w:lang w:eastAsia="zh-CN"/>
        </w:rPr>
        <w:t xml:space="preserve"> for the </w:t>
      </w:r>
      <w:r>
        <w:rPr>
          <w:b/>
          <w:lang w:eastAsia="zh-CN"/>
        </w:rPr>
        <w:t xml:space="preserve">intended </w:t>
      </w:r>
      <w:r w:rsidR="00207F87" w:rsidRPr="00207F87">
        <w:rPr>
          <w:b/>
          <w:lang w:eastAsia="zh-CN"/>
        </w:rPr>
        <w:t>service</w:t>
      </w:r>
      <w:r>
        <w:rPr>
          <w:b/>
          <w:lang w:eastAsia="zh-CN"/>
        </w:rPr>
        <w:t xml:space="preserve"> area</w:t>
      </w:r>
      <w:r w:rsidR="00207F87">
        <w:rPr>
          <w:b/>
          <w:lang w:eastAsia="zh-CN"/>
        </w:rPr>
        <w:t xml:space="preserve"> in NTN</w:t>
      </w:r>
      <w:r w:rsidR="00207F87" w:rsidRPr="00207F87">
        <w:rPr>
          <w:b/>
          <w:lang w:eastAsia="zh-CN"/>
        </w:rPr>
        <w:t>.</w:t>
      </w:r>
      <w:r w:rsidR="00B34342">
        <w:rPr>
          <w:b/>
          <w:lang w:eastAsia="zh-CN"/>
        </w:rPr>
        <w:t xml:space="preserve"> </w:t>
      </w:r>
    </w:p>
    <w:p w14:paraId="6078EBB2" w14:textId="673C7D4A" w:rsidR="00D8342A" w:rsidRDefault="00DB351D" w:rsidP="00B95710">
      <w:pPr>
        <w:widowControl w:val="0"/>
        <w:autoSpaceDE w:val="0"/>
        <w:autoSpaceDN w:val="0"/>
        <w:adjustRightInd w:val="0"/>
        <w:spacing w:after="0"/>
        <w:rPr>
          <w:lang w:val="en-US" w:eastAsia="zh-CN"/>
        </w:rPr>
      </w:pPr>
      <w:r>
        <w:rPr>
          <w:rFonts w:hint="eastAsia"/>
          <w:lang w:eastAsia="zh-CN"/>
        </w:rPr>
        <w:t>B</w:t>
      </w:r>
      <w:r>
        <w:rPr>
          <w:lang w:eastAsia="zh-CN"/>
        </w:rPr>
        <w:t xml:space="preserve">ased on the current MBS procedure, </w:t>
      </w:r>
      <w:r>
        <w:rPr>
          <w:lang w:val="en-US" w:eastAsia="zh-CN"/>
        </w:rPr>
        <w:t>a</w:t>
      </w:r>
      <w:r w:rsidR="004A24A9" w:rsidRPr="00124D5C">
        <w:rPr>
          <w:lang w:val="en-US" w:eastAsia="zh-CN"/>
        </w:rPr>
        <w:t xml:space="preserve"> UE can</w:t>
      </w:r>
      <w:r w:rsidR="004A24A9">
        <w:rPr>
          <w:lang w:val="en-US" w:eastAsia="zh-CN"/>
        </w:rPr>
        <w:t xml:space="preserve"> </w:t>
      </w:r>
      <w:r w:rsidR="004A24A9" w:rsidRPr="00124D5C">
        <w:rPr>
          <w:lang w:val="en-US" w:eastAsia="zh-CN"/>
        </w:rPr>
        <w:t xml:space="preserve">receive a broadcast communication service in </w:t>
      </w:r>
      <w:bookmarkStart w:id="1" w:name="_Hlk163043113"/>
      <w:r w:rsidR="004A24A9" w:rsidRPr="00124D5C">
        <w:rPr>
          <w:lang w:val="en-US" w:eastAsia="zh-CN"/>
        </w:rPr>
        <w:t xml:space="preserve">RRC_IDLE, </w:t>
      </w:r>
      <w:r>
        <w:rPr>
          <w:lang w:val="en-US" w:eastAsia="zh-CN"/>
        </w:rPr>
        <w:t>R</w:t>
      </w:r>
      <w:r w:rsidR="004A24A9" w:rsidRPr="00124D5C">
        <w:rPr>
          <w:lang w:val="en-US" w:eastAsia="zh-CN"/>
        </w:rPr>
        <w:t>RC_INACTIVE</w:t>
      </w:r>
      <w:bookmarkEnd w:id="1"/>
      <w:r w:rsidR="004A24A9" w:rsidRPr="00124D5C">
        <w:rPr>
          <w:lang w:val="en-US" w:eastAsia="zh-CN"/>
        </w:rPr>
        <w:t xml:space="preserve"> and RRC_CONNECTED state.</w:t>
      </w:r>
      <w:r w:rsidR="004A24A9">
        <w:rPr>
          <w:lang w:val="en-US" w:eastAsia="zh-CN"/>
        </w:rPr>
        <w:t xml:space="preserve"> </w:t>
      </w:r>
      <w:r w:rsidR="00B95710">
        <w:rPr>
          <w:lang w:eastAsia="zh-CN"/>
        </w:rPr>
        <w:t xml:space="preserve">For now, the PWS is supported by NR connected to 5GC by means of system information broadcast capability. </w:t>
      </w:r>
      <w:r w:rsidR="00B95710">
        <w:rPr>
          <w:lang w:val="en-US" w:eastAsia="zh-CN"/>
        </w:rPr>
        <w:t xml:space="preserve">What is more, a UE not </w:t>
      </w:r>
      <w:r w:rsidR="00B95710" w:rsidRPr="00B95710">
        <w:rPr>
          <w:lang w:val="en-US" w:eastAsia="zh-CN"/>
        </w:rPr>
        <w:t xml:space="preserve">registered </w:t>
      </w:r>
      <w:r w:rsidR="00B95710">
        <w:rPr>
          <w:lang w:val="en-US" w:eastAsia="zh-CN"/>
        </w:rPr>
        <w:t xml:space="preserve">to the CN even could receive some kind of service via broadcast. </w:t>
      </w:r>
      <w:r w:rsidR="00F5639F">
        <w:rPr>
          <w:lang w:val="en-US" w:eastAsia="zh-CN"/>
        </w:rPr>
        <w:t>In conclusion</w:t>
      </w:r>
      <w:r w:rsidR="00B95710">
        <w:rPr>
          <w:lang w:eastAsia="zh-CN"/>
        </w:rPr>
        <w:t xml:space="preserve">, it is scarcely possible for the NW to limit the reception of the UE. </w:t>
      </w:r>
      <w:r w:rsidR="00F5639F">
        <w:rPr>
          <w:lang w:eastAsia="zh-CN"/>
        </w:rPr>
        <w:t xml:space="preserve">Besides, NW </w:t>
      </w:r>
      <w:r w:rsidR="00F5639F">
        <w:rPr>
          <w:lang w:eastAsia="zh-CN"/>
        </w:rPr>
        <w:lastRenderedPageBreak/>
        <w:t xml:space="preserve">is only aware of the coarse location of the UE in </w:t>
      </w:r>
      <w:r w:rsidR="00F5639F" w:rsidRPr="00124D5C">
        <w:rPr>
          <w:lang w:val="en-US" w:eastAsia="zh-CN"/>
        </w:rPr>
        <w:t xml:space="preserve">RRC_IDLE, </w:t>
      </w:r>
      <w:r w:rsidR="00F5639F">
        <w:rPr>
          <w:lang w:val="en-US" w:eastAsia="zh-CN"/>
        </w:rPr>
        <w:t>R</w:t>
      </w:r>
      <w:r w:rsidR="00F5639F" w:rsidRPr="00124D5C">
        <w:rPr>
          <w:lang w:val="en-US" w:eastAsia="zh-CN"/>
        </w:rPr>
        <w:t>RC_INACTIVE</w:t>
      </w:r>
      <w:r w:rsidR="00F5639F">
        <w:rPr>
          <w:lang w:val="en-US" w:eastAsia="zh-CN"/>
        </w:rPr>
        <w:t xml:space="preserve"> state. The </w:t>
      </w:r>
      <w:r w:rsidR="00F5639F" w:rsidRPr="00124D5C">
        <w:rPr>
          <w:lang w:val="en-US" w:eastAsia="zh-CN"/>
        </w:rPr>
        <w:t>RRC_IDLE</w:t>
      </w:r>
      <w:r w:rsidR="00F5639F">
        <w:rPr>
          <w:lang w:val="en-US" w:eastAsia="zh-CN"/>
        </w:rPr>
        <w:t>/R</w:t>
      </w:r>
      <w:r w:rsidR="00F5639F" w:rsidRPr="00124D5C">
        <w:rPr>
          <w:lang w:val="en-US" w:eastAsia="zh-CN"/>
        </w:rPr>
        <w:t>RC_INACTIVE</w:t>
      </w:r>
      <w:r w:rsidR="00F5639F">
        <w:rPr>
          <w:lang w:val="en-US" w:eastAsia="zh-CN"/>
        </w:rPr>
        <w:t xml:space="preserve"> UE could reselect the camping cell within the preconfigured tracking area</w:t>
      </w:r>
      <w:r w:rsidR="00F5639F">
        <w:rPr>
          <w:rFonts w:hint="eastAsia"/>
          <w:lang w:val="en-US" w:eastAsia="zh-CN"/>
        </w:rPr>
        <w:t>/</w:t>
      </w:r>
      <w:r w:rsidR="00F5639F">
        <w:rPr>
          <w:lang w:val="en-US" w:eastAsia="zh-CN"/>
        </w:rPr>
        <w:t>RNA and only triggers the registration update when the new camped cell does not belong to the tracking area</w:t>
      </w:r>
      <w:r w:rsidR="00F5639F">
        <w:rPr>
          <w:rFonts w:hint="eastAsia"/>
          <w:lang w:val="en-US" w:eastAsia="zh-CN"/>
        </w:rPr>
        <w:t>/</w:t>
      </w:r>
      <w:r w:rsidR="00F5639F">
        <w:rPr>
          <w:lang w:val="en-US" w:eastAsia="zh-CN"/>
        </w:rPr>
        <w:t xml:space="preserve">RNA. The NW was not sure which </w:t>
      </w:r>
      <w:r w:rsidR="00F5639F" w:rsidRPr="00124D5C">
        <w:rPr>
          <w:lang w:val="en-US" w:eastAsia="zh-CN"/>
        </w:rPr>
        <w:t>RRC_IDLE</w:t>
      </w:r>
      <w:r w:rsidR="00F5639F">
        <w:rPr>
          <w:lang w:val="en-US" w:eastAsia="zh-CN"/>
        </w:rPr>
        <w:t>/R</w:t>
      </w:r>
      <w:r w:rsidR="00F5639F" w:rsidRPr="00124D5C">
        <w:rPr>
          <w:lang w:val="en-US" w:eastAsia="zh-CN"/>
        </w:rPr>
        <w:t>RC_INACTIVE</w:t>
      </w:r>
      <w:r w:rsidR="00F5639F">
        <w:rPr>
          <w:lang w:val="en-US" w:eastAsia="zh-CN"/>
        </w:rPr>
        <w:t xml:space="preserve"> UE is not supposed to receive the broadcast service. One potential solution is to provide the intended service area to the UE and the UE verified the service availability based on its location.</w:t>
      </w:r>
      <w:r w:rsidR="00D8342A">
        <w:rPr>
          <w:lang w:val="en-US" w:eastAsia="zh-CN"/>
        </w:rPr>
        <w:t xml:space="preserve"> </w:t>
      </w:r>
    </w:p>
    <w:p w14:paraId="47B8D46A" w14:textId="4F1097D1" w:rsidR="00D8342A" w:rsidRPr="00130D97" w:rsidRDefault="00F5639F" w:rsidP="00130D97">
      <w:pPr>
        <w:spacing w:beforeLines="50" w:before="120"/>
        <w:jc w:val="both"/>
        <w:rPr>
          <w:b/>
          <w:lang w:eastAsia="zh-CN"/>
        </w:rPr>
      </w:pPr>
      <w:r w:rsidRPr="00F5639F">
        <w:rPr>
          <w:b/>
          <w:lang w:eastAsia="zh-CN"/>
        </w:rPr>
        <w:t>P</w:t>
      </w:r>
      <w:r>
        <w:rPr>
          <w:b/>
          <w:lang w:eastAsia="zh-CN"/>
        </w:rPr>
        <w:t>roposal 3</w:t>
      </w:r>
      <w:r w:rsidRPr="00F5639F">
        <w:rPr>
          <w:b/>
          <w:lang w:eastAsia="zh-CN"/>
        </w:rPr>
        <w:t xml:space="preserve">: The intended service area could be provided to UE </w:t>
      </w:r>
      <w:r>
        <w:rPr>
          <w:b/>
          <w:lang w:eastAsia="zh-CN"/>
        </w:rPr>
        <w:t>to verify the service availability based on its own location</w:t>
      </w:r>
      <w:r w:rsidRPr="00F5639F">
        <w:rPr>
          <w:b/>
          <w:lang w:eastAsia="zh-CN"/>
        </w:rPr>
        <w:t>.</w:t>
      </w:r>
    </w:p>
    <w:p w14:paraId="285D28FA" w14:textId="4A9D0557" w:rsidR="00462D92" w:rsidRDefault="00F5639F" w:rsidP="00462D92">
      <w:pPr>
        <w:widowControl w:val="0"/>
        <w:autoSpaceDE w:val="0"/>
        <w:autoSpaceDN w:val="0"/>
        <w:adjustRightInd w:val="0"/>
        <w:spacing w:after="0"/>
        <w:rPr>
          <w:lang w:eastAsia="zh-CN"/>
        </w:rPr>
      </w:pPr>
      <w:r>
        <w:rPr>
          <w:lang w:val="en-US" w:eastAsia="zh-CN"/>
        </w:rPr>
        <w:t>As mentioned in the WID, system information is naturally the signaling employed for broadcasting to UEs in all RRC stat</w:t>
      </w:r>
      <w:r w:rsidRPr="00D8342A">
        <w:rPr>
          <w:lang w:val="en-US" w:eastAsia="zh-CN"/>
        </w:rPr>
        <w:t xml:space="preserve">es. </w:t>
      </w:r>
      <w:r w:rsidR="00984231" w:rsidRPr="00D8342A">
        <w:rPr>
          <w:lang w:val="en-US" w:eastAsia="zh-CN"/>
        </w:rPr>
        <w:t xml:space="preserve">SIB1 is </w:t>
      </w:r>
      <w:r w:rsidR="009E634A" w:rsidRPr="00D8342A">
        <w:rPr>
          <w:lang w:val="en-US" w:eastAsia="zh-CN"/>
        </w:rPr>
        <w:t xml:space="preserve">one of the </w:t>
      </w:r>
      <w:r w:rsidR="009E634A" w:rsidRPr="00D8342A">
        <w:rPr>
          <w:rFonts w:hint="eastAsia"/>
          <w:lang w:eastAsia="zh-CN"/>
        </w:rPr>
        <w:t>Minimum System Information</w:t>
      </w:r>
      <w:r w:rsidR="009E634A" w:rsidRPr="00D8342A">
        <w:rPr>
          <w:lang w:eastAsia="zh-CN"/>
        </w:rPr>
        <w:t xml:space="preserve"> (MSI) and </w:t>
      </w:r>
      <w:r w:rsidR="00D8342A" w:rsidRPr="00D8342A">
        <w:rPr>
          <w:lang w:eastAsia="zh-CN"/>
        </w:rPr>
        <w:t>defines</w:t>
      </w:r>
      <w:r w:rsidR="009E634A" w:rsidRPr="00D8342A">
        <w:rPr>
          <w:lang w:eastAsia="zh-CN"/>
        </w:rPr>
        <w:t xml:space="preserve"> schedul</w:t>
      </w:r>
      <w:r w:rsidR="00D8342A" w:rsidRPr="00D8342A">
        <w:rPr>
          <w:lang w:eastAsia="zh-CN"/>
        </w:rPr>
        <w:t>ing</w:t>
      </w:r>
      <w:r w:rsidR="009E634A" w:rsidRPr="00D8342A">
        <w:rPr>
          <w:lang w:eastAsia="zh-CN"/>
        </w:rPr>
        <w:t xml:space="preserve"> of other </w:t>
      </w:r>
      <w:r w:rsidR="00D8342A" w:rsidRPr="00D8342A">
        <w:rPr>
          <w:lang w:val="en-US" w:eastAsia="zh-CN"/>
        </w:rPr>
        <w:t>system information blocks</w:t>
      </w:r>
      <w:r w:rsidR="009E634A" w:rsidRPr="00D8342A">
        <w:rPr>
          <w:lang w:eastAsia="zh-CN"/>
        </w:rPr>
        <w:t>.</w:t>
      </w:r>
      <w:r w:rsidR="00D8342A">
        <w:rPr>
          <w:lang w:eastAsia="zh-CN"/>
        </w:rPr>
        <w:t xml:space="preserve"> To have the intended service area related information in the SIB1 could </w:t>
      </w:r>
      <w:r w:rsidR="00632F10">
        <w:rPr>
          <w:lang w:eastAsia="zh-CN"/>
        </w:rPr>
        <w:t xml:space="preserve">notice the UE about whether it needs to receive the following-up SIBs or other broadcast transmission. Take the identified broadcast services into consideration. </w:t>
      </w:r>
      <w:r w:rsidR="00D8342A">
        <w:rPr>
          <w:lang w:eastAsia="zh-CN"/>
        </w:rPr>
        <w:t xml:space="preserve">Other SIBs </w:t>
      </w:r>
      <w:r w:rsidR="00632F10">
        <w:rPr>
          <w:lang w:eastAsia="zh-CN"/>
        </w:rPr>
        <w:t>which is related to broadcast service</w:t>
      </w:r>
      <w:r w:rsidR="00D8342A">
        <w:rPr>
          <w:lang w:eastAsia="zh-CN"/>
        </w:rPr>
        <w:t xml:space="preserve"> also can be employed to carry the intended service area information. </w:t>
      </w:r>
      <w:r>
        <w:rPr>
          <w:lang w:eastAsia="zh-CN"/>
        </w:rPr>
        <w:t xml:space="preserve">For </w:t>
      </w:r>
      <w:r w:rsidR="00462D92">
        <w:rPr>
          <w:rFonts w:hint="eastAsia"/>
          <w:lang w:eastAsia="zh-CN"/>
        </w:rPr>
        <w:t>M</w:t>
      </w:r>
      <w:r w:rsidR="00462D92">
        <w:rPr>
          <w:lang w:eastAsia="zh-CN"/>
        </w:rPr>
        <w:t>BS</w:t>
      </w:r>
      <w:r w:rsidR="00C72662">
        <w:rPr>
          <w:lang w:eastAsia="zh-CN"/>
        </w:rPr>
        <w:t xml:space="preserve"> broadcast</w:t>
      </w:r>
      <w:r>
        <w:rPr>
          <w:lang w:eastAsia="zh-CN"/>
        </w:rPr>
        <w:t xml:space="preserve">, the related system information </w:t>
      </w:r>
      <w:r w:rsidR="00D8342A">
        <w:rPr>
          <w:iCs/>
          <w:lang w:val="en-US" w:eastAsia="zh-CN"/>
        </w:rPr>
        <w:t>blocks are</w:t>
      </w:r>
      <w:r w:rsidR="00D8342A">
        <w:rPr>
          <w:lang w:eastAsia="zh-CN"/>
        </w:rPr>
        <w:t xml:space="preserve"> </w:t>
      </w:r>
      <w:r w:rsidR="00462D92">
        <w:rPr>
          <w:lang w:eastAsia="zh-CN"/>
        </w:rPr>
        <w:t xml:space="preserve">SIB 20 </w:t>
      </w:r>
      <w:r>
        <w:rPr>
          <w:lang w:eastAsia="zh-CN"/>
        </w:rPr>
        <w:t xml:space="preserve">which </w:t>
      </w:r>
      <w:r w:rsidR="00462D92">
        <w:rPr>
          <w:lang w:eastAsia="zh-CN"/>
        </w:rPr>
        <w:t>contains MCCH configuration</w:t>
      </w:r>
      <w:r w:rsidR="00D8342A">
        <w:rPr>
          <w:lang w:eastAsia="zh-CN"/>
        </w:rPr>
        <w:t xml:space="preserve"> </w:t>
      </w:r>
      <w:r>
        <w:rPr>
          <w:lang w:eastAsia="zh-CN"/>
        </w:rPr>
        <w:t xml:space="preserve">and </w:t>
      </w:r>
      <w:r w:rsidR="00462D92">
        <w:rPr>
          <w:lang w:eastAsia="zh-CN"/>
        </w:rPr>
        <w:t>SIB 21</w:t>
      </w:r>
      <w:r w:rsidR="00462D92" w:rsidRPr="00462D92">
        <w:rPr>
          <w:lang w:val="en-US" w:eastAsia="zh-CN"/>
        </w:rPr>
        <w:t xml:space="preserve"> </w:t>
      </w:r>
      <w:r>
        <w:rPr>
          <w:lang w:val="en-US" w:eastAsia="zh-CN"/>
        </w:rPr>
        <w:t xml:space="preserve">which </w:t>
      </w:r>
      <w:r w:rsidR="00462D92">
        <w:rPr>
          <w:lang w:val="en-US" w:eastAsia="zh-CN"/>
        </w:rPr>
        <w:t>contains information related to service continuity for MBS broadcast reception</w:t>
      </w:r>
      <w:r>
        <w:rPr>
          <w:lang w:eastAsia="zh-CN"/>
        </w:rPr>
        <w:t xml:space="preserve">. For </w:t>
      </w:r>
      <w:r w:rsidR="00462D92" w:rsidRPr="00462D92">
        <w:rPr>
          <w:iCs/>
          <w:lang w:val="en-US" w:eastAsia="zh-CN"/>
        </w:rPr>
        <w:t>PWS</w:t>
      </w:r>
      <w:r>
        <w:rPr>
          <w:iCs/>
          <w:lang w:val="en-US" w:eastAsia="zh-CN"/>
        </w:rPr>
        <w:t>, the related system information</w:t>
      </w:r>
      <w:r w:rsidR="00D8342A">
        <w:rPr>
          <w:iCs/>
          <w:lang w:val="en-US" w:eastAsia="zh-CN"/>
        </w:rPr>
        <w:t xml:space="preserve"> blocks</w:t>
      </w:r>
      <w:r>
        <w:rPr>
          <w:iCs/>
          <w:lang w:val="en-US" w:eastAsia="zh-CN"/>
        </w:rPr>
        <w:t xml:space="preserve"> </w:t>
      </w:r>
      <w:r w:rsidR="00D8342A">
        <w:rPr>
          <w:iCs/>
          <w:lang w:val="en-US" w:eastAsia="zh-CN"/>
        </w:rPr>
        <w:t>are</w:t>
      </w:r>
      <w:r>
        <w:rPr>
          <w:iCs/>
          <w:lang w:val="en-US" w:eastAsia="zh-CN"/>
        </w:rPr>
        <w:t xml:space="preserve"> </w:t>
      </w:r>
      <w:r w:rsidR="00462D92">
        <w:rPr>
          <w:i/>
          <w:iCs/>
          <w:lang w:val="en-US" w:eastAsia="zh-CN"/>
        </w:rPr>
        <w:t xml:space="preserve">SIB6 </w:t>
      </w:r>
      <w:r w:rsidRPr="00F5639F">
        <w:rPr>
          <w:iCs/>
          <w:lang w:val="en-US" w:eastAsia="zh-CN"/>
        </w:rPr>
        <w:t xml:space="preserve">which </w:t>
      </w:r>
      <w:r w:rsidR="00462D92">
        <w:rPr>
          <w:lang w:val="en-US" w:eastAsia="zh-CN"/>
        </w:rPr>
        <w:t>contains an ETWS primary notification</w:t>
      </w:r>
      <w:r>
        <w:rPr>
          <w:lang w:val="en-US" w:eastAsia="zh-CN"/>
        </w:rPr>
        <w:t>,</w:t>
      </w:r>
      <w:r w:rsidR="00462D92">
        <w:rPr>
          <w:lang w:val="en-US" w:eastAsia="zh-CN"/>
        </w:rPr>
        <w:t xml:space="preserve"> </w:t>
      </w:r>
      <w:r w:rsidR="00462D92">
        <w:rPr>
          <w:i/>
          <w:iCs/>
          <w:lang w:val="en-US" w:eastAsia="zh-CN"/>
        </w:rPr>
        <w:t>SIB7</w:t>
      </w:r>
      <w:r w:rsidR="00462D92" w:rsidRPr="00F5639F">
        <w:rPr>
          <w:iCs/>
          <w:lang w:val="en-US" w:eastAsia="zh-CN"/>
        </w:rPr>
        <w:t xml:space="preserve"> </w:t>
      </w:r>
      <w:r w:rsidRPr="00F5639F">
        <w:rPr>
          <w:rFonts w:hint="eastAsia"/>
          <w:iCs/>
          <w:lang w:val="en-US" w:eastAsia="zh-CN"/>
        </w:rPr>
        <w:t>which</w:t>
      </w:r>
      <w:r w:rsidRPr="00F5639F">
        <w:rPr>
          <w:iCs/>
          <w:lang w:val="en-US" w:eastAsia="zh-CN"/>
        </w:rPr>
        <w:t xml:space="preserve"> </w:t>
      </w:r>
      <w:r w:rsidR="00462D92">
        <w:rPr>
          <w:lang w:val="en-US" w:eastAsia="zh-CN"/>
        </w:rPr>
        <w:t>contains an ETWS secondary notification</w:t>
      </w:r>
      <w:r>
        <w:rPr>
          <w:lang w:val="en-US" w:eastAsia="zh-CN"/>
        </w:rPr>
        <w:t xml:space="preserve"> and </w:t>
      </w:r>
      <w:r w:rsidR="00462D92">
        <w:rPr>
          <w:i/>
          <w:iCs/>
          <w:lang w:val="en-US" w:eastAsia="zh-CN"/>
        </w:rPr>
        <w:t xml:space="preserve">SIB8 </w:t>
      </w:r>
      <w:r w:rsidRPr="00F5639F">
        <w:rPr>
          <w:iCs/>
          <w:lang w:val="en-US" w:eastAsia="zh-CN"/>
        </w:rPr>
        <w:t xml:space="preserve">which </w:t>
      </w:r>
      <w:r w:rsidR="00462D92">
        <w:rPr>
          <w:lang w:val="en-US" w:eastAsia="zh-CN"/>
        </w:rPr>
        <w:t>contains a CMAS warning notification</w:t>
      </w:r>
      <w:r w:rsidR="00984231">
        <w:rPr>
          <w:lang w:val="en-US" w:eastAsia="zh-CN"/>
        </w:rPr>
        <w:t xml:space="preserve">. </w:t>
      </w:r>
    </w:p>
    <w:p w14:paraId="24F26EAC" w14:textId="5E2D9AB7" w:rsidR="00632F10" w:rsidRPr="00C72662" w:rsidRDefault="00632F10" w:rsidP="006E762A">
      <w:pPr>
        <w:spacing w:beforeLines="50" w:before="120"/>
        <w:jc w:val="both"/>
        <w:rPr>
          <w:b/>
          <w:lang w:eastAsia="zh-CN"/>
        </w:rPr>
      </w:pPr>
      <w:r w:rsidRPr="00C72662">
        <w:rPr>
          <w:b/>
          <w:lang w:eastAsia="zh-CN"/>
        </w:rPr>
        <w:t>Proposal 4</w:t>
      </w:r>
      <w:r w:rsidR="006E762A" w:rsidRPr="00C72662">
        <w:rPr>
          <w:b/>
          <w:lang w:eastAsia="zh-CN"/>
        </w:rPr>
        <w:t xml:space="preserve">: The intended service area </w:t>
      </w:r>
      <w:r w:rsidR="00C72662">
        <w:rPr>
          <w:b/>
          <w:lang w:eastAsia="zh-CN"/>
        </w:rPr>
        <w:t xml:space="preserve">related information </w:t>
      </w:r>
      <w:r w:rsidR="006E762A" w:rsidRPr="00C72662">
        <w:rPr>
          <w:b/>
          <w:lang w:eastAsia="zh-CN"/>
        </w:rPr>
        <w:t xml:space="preserve">could be provided to UE </w:t>
      </w:r>
      <w:r w:rsidRPr="00C72662">
        <w:rPr>
          <w:b/>
          <w:lang w:eastAsia="zh-CN"/>
        </w:rPr>
        <w:t>via</w:t>
      </w:r>
      <w:r w:rsidR="00C72662">
        <w:rPr>
          <w:b/>
          <w:lang w:eastAsia="zh-CN"/>
        </w:rPr>
        <w:t xml:space="preserve"> system </w:t>
      </w:r>
      <w:r w:rsidR="00883E24">
        <w:rPr>
          <w:rFonts w:hint="eastAsia"/>
          <w:b/>
          <w:lang w:eastAsia="zh-CN"/>
        </w:rPr>
        <w:t>in</w:t>
      </w:r>
      <w:r w:rsidR="00883E24">
        <w:rPr>
          <w:b/>
          <w:lang w:eastAsia="zh-CN"/>
        </w:rPr>
        <w:t>formation</w:t>
      </w:r>
      <w:r w:rsidR="00C72662">
        <w:rPr>
          <w:b/>
          <w:lang w:eastAsia="zh-CN"/>
        </w:rPr>
        <w:t>, and the specific SIB(s) could be</w:t>
      </w:r>
      <w:r w:rsidR="00C72662" w:rsidRPr="00C72662">
        <w:rPr>
          <w:b/>
          <w:lang w:eastAsia="zh-CN"/>
        </w:rPr>
        <w:t>:</w:t>
      </w:r>
    </w:p>
    <w:p w14:paraId="0CAA525B" w14:textId="411BDE61" w:rsidR="00632F10" w:rsidRPr="00AB1265" w:rsidRDefault="00632F10" w:rsidP="00AB1265">
      <w:pPr>
        <w:pStyle w:val="af7"/>
        <w:numPr>
          <w:ilvl w:val="0"/>
          <w:numId w:val="28"/>
        </w:numPr>
        <w:spacing w:beforeLines="50" w:before="120"/>
        <w:ind w:firstLineChars="0"/>
        <w:jc w:val="both"/>
        <w:rPr>
          <w:b/>
          <w:lang w:eastAsia="zh-CN"/>
        </w:rPr>
      </w:pPr>
      <w:r w:rsidRPr="00AB1265">
        <w:rPr>
          <w:b/>
          <w:lang w:eastAsia="zh-CN"/>
        </w:rPr>
        <w:t>SIB1;</w:t>
      </w:r>
    </w:p>
    <w:p w14:paraId="5A6F9995" w14:textId="3F9C02D5" w:rsidR="00DB351D" w:rsidRPr="008619EE" w:rsidRDefault="00632F10" w:rsidP="006E762A">
      <w:pPr>
        <w:pStyle w:val="af7"/>
        <w:numPr>
          <w:ilvl w:val="0"/>
          <w:numId w:val="28"/>
        </w:numPr>
        <w:spacing w:beforeLines="50" w:before="120"/>
        <w:ind w:firstLineChars="0"/>
        <w:jc w:val="both"/>
        <w:rPr>
          <w:b/>
          <w:lang w:eastAsia="zh-CN"/>
        </w:rPr>
      </w:pPr>
      <w:r w:rsidRPr="00C72662">
        <w:rPr>
          <w:b/>
          <w:lang w:eastAsia="zh-CN"/>
        </w:rPr>
        <w:t>SIBs related to broadcast service (e.g., SIB 20/21 for MBS and SIB6/7/8 for PWS)</w:t>
      </w:r>
      <w:r w:rsidR="006E762A" w:rsidRPr="00C72662">
        <w:rPr>
          <w:b/>
          <w:lang w:eastAsia="zh-CN"/>
        </w:rPr>
        <w:t>.</w:t>
      </w:r>
    </w:p>
    <w:p w14:paraId="19E57D96" w14:textId="77777777" w:rsidR="00F80935" w:rsidRDefault="00AB1265" w:rsidP="006E762A">
      <w:pPr>
        <w:spacing w:beforeLines="50" w:before="120"/>
        <w:jc w:val="both"/>
        <w:rPr>
          <w:lang w:eastAsia="zh-CN"/>
        </w:rPr>
      </w:pPr>
      <w:r>
        <w:rPr>
          <w:lang w:eastAsia="zh-CN"/>
        </w:rPr>
        <w:t xml:space="preserve">Based on the two solutions of delivery above, different formats of the </w:t>
      </w:r>
      <w:r w:rsidRPr="00AB1265">
        <w:rPr>
          <w:lang w:eastAsia="zh-CN"/>
        </w:rPr>
        <w:t>intended service area related information</w:t>
      </w:r>
      <w:r>
        <w:rPr>
          <w:lang w:eastAsia="zh-CN"/>
        </w:rPr>
        <w:t xml:space="preserve"> could be employed. For the solution </w:t>
      </w:r>
      <w:r>
        <w:rPr>
          <w:rFonts w:hint="eastAsia"/>
          <w:lang w:eastAsia="zh-CN"/>
        </w:rPr>
        <w:t>A</w:t>
      </w:r>
      <w:r>
        <w:rPr>
          <w:lang w:eastAsia="zh-CN"/>
        </w:rPr>
        <w:t xml:space="preserve">, SIB1 as one of the MSI </w:t>
      </w:r>
      <w:r w:rsidR="007B4BAA">
        <w:rPr>
          <w:rFonts w:hint="eastAsia"/>
          <w:lang w:eastAsia="zh-CN"/>
        </w:rPr>
        <w:t>has</w:t>
      </w:r>
      <w:r w:rsidR="007B4BAA">
        <w:rPr>
          <w:lang w:eastAsia="zh-CN"/>
        </w:rPr>
        <w:t xml:space="preserve"> limited room for newly-added information. Thus, </w:t>
      </w:r>
      <w:r w:rsidR="00F80935">
        <w:rPr>
          <w:rFonts w:hint="eastAsia"/>
          <w:lang w:eastAsia="zh-CN"/>
        </w:rPr>
        <w:t>the</w:t>
      </w:r>
      <w:r w:rsidR="00F80935">
        <w:rPr>
          <w:lang w:eastAsia="zh-CN"/>
        </w:rPr>
        <w:t xml:space="preserve"> </w:t>
      </w:r>
      <w:r w:rsidR="007B4BAA">
        <w:rPr>
          <w:lang w:eastAsia="zh-CN"/>
        </w:rPr>
        <w:t xml:space="preserve">light-weighted format is preferred for solution A. For solution B, the </w:t>
      </w:r>
      <w:r w:rsidR="007B4BAA" w:rsidRPr="007B4BAA">
        <w:rPr>
          <w:lang w:eastAsia="zh-CN"/>
        </w:rPr>
        <w:t>intended service area related information</w:t>
      </w:r>
      <w:r w:rsidR="007B4BAA">
        <w:rPr>
          <w:lang w:eastAsia="zh-CN"/>
        </w:rPr>
        <w:t xml:space="preserve"> </w:t>
      </w:r>
      <w:r w:rsidR="00F80935">
        <w:rPr>
          <w:lang w:eastAsia="zh-CN"/>
        </w:rPr>
        <w:t xml:space="preserve">could be sent along with the broadcast service data or broadcast related configurations. Thus, the content of the could be </w:t>
      </w:r>
    </w:p>
    <w:p w14:paraId="726EACDE" w14:textId="2945420D" w:rsidR="006E762A" w:rsidRPr="00F80935" w:rsidRDefault="00F80935" w:rsidP="006E762A">
      <w:pPr>
        <w:spacing w:beforeLines="50" w:before="120"/>
        <w:jc w:val="both"/>
        <w:rPr>
          <w:b/>
          <w:lang w:eastAsia="zh-CN"/>
        </w:rPr>
      </w:pPr>
      <w:r w:rsidRPr="00C72662">
        <w:rPr>
          <w:b/>
          <w:lang w:eastAsia="zh-CN"/>
        </w:rPr>
        <w:t xml:space="preserve">Proposal </w:t>
      </w:r>
      <w:r>
        <w:rPr>
          <w:b/>
          <w:lang w:eastAsia="zh-CN"/>
        </w:rPr>
        <w:t>5</w:t>
      </w:r>
      <w:r w:rsidRPr="00C72662">
        <w:rPr>
          <w:b/>
          <w:lang w:eastAsia="zh-CN"/>
        </w:rPr>
        <w:t xml:space="preserve">: </w:t>
      </w:r>
      <w:r w:rsidRPr="00F80935">
        <w:rPr>
          <w:b/>
          <w:lang w:eastAsia="zh-CN"/>
        </w:rPr>
        <w:t xml:space="preserve">The intended service area could be provided to UE </w:t>
      </w:r>
      <w:r w:rsidRPr="00F80935">
        <w:rPr>
          <w:rFonts w:hint="eastAsia"/>
          <w:b/>
          <w:lang w:eastAsia="zh-CN"/>
        </w:rPr>
        <w:t>in</w:t>
      </w:r>
      <w:r w:rsidRPr="00F80935">
        <w:rPr>
          <w:b/>
          <w:lang w:eastAsia="zh-CN"/>
        </w:rPr>
        <w:t xml:space="preserve"> the format of explicit geographical area or index associated to the pre-configured geographical area list. </w:t>
      </w:r>
    </w:p>
    <w:p w14:paraId="56A776AC" w14:textId="4C116A95" w:rsidR="00A558FB" w:rsidRPr="00DB351D" w:rsidRDefault="00A558FB" w:rsidP="00DB351D">
      <w:pPr>
        <w:spacing w:beforeLines="50" w:before="120"/>
        <w:jc w:val="both"/>
        <w:rPr>
          <w:b/>
          <w:bCs/>
          <w:lang w:eastAsia="zh-CN"/>
        </w:rPr>
      </w:pP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143F1BC4"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EB29ED">
        <w:rPr>
          <w:rFonts w:ascii="Times New Roman" w:eastAsia="宋体" w:hAnsi="Times New Roman" w:cs="Times New Roman"/>
          <w:sz w:val="20"/>
          <w:szCs w:val="20"/>
          <w:lang w:val="x-none" w:eastAsia="zh-CN"/>
        </w:rPr>
        <w:t>intended service area in NTN</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03C4FACF" w14:textId="77777777" w:rsidR="00BE2967" w:rsidRPr="004A24A9" w:rsidRDefault="00BE2967" w:rsidP="00BE2967">
      <w:pPr>
        <w:spacing w:beforeLines="50" w:before="120"/>
        <w:jc w:val="both"/>
        <w:rPr>
          <w:b/>
          <w:lang w:eastAsia="zh-CN"/>
        </w:rPr>
      </w:pPr>
      <w:r w:rsidRPr="004A24A9">
        <w:rPr>
          <w:b/>
          <w:lang w:eastAsia="zh-CN"/>
        </w:rPr>
        <w:t xml:space="preserve">Proposal 1: RAN2 to confirm that the </w:t>
      </w:r>
      <w:r w:rsidRPr="004A24A9">
        <w:rPr>
          <w:rFonts w:eastAsia="Malgun Gothic"/>
          <w:b/>
          <w:lang w:val="en-US" w:eastAsia="ko-KR"/>
        </w:rPr>
        <w:t>intended service area mechanism is applicable to</w:t>
      </w:r>
      <w:r>
        <w:rPr>
          <w:rFonts w:eastAsia="Malgun Gothic"/>
          <w:b/>
          <w:lang w:val="en-US" w:eastAsia="ko-KR"/>
        </w:rPr>
        <w:t xml:space="preserve"> broadcast services in NTN (</w:t>
      </w:r>
      <w:r>
        <w:rPr>
          <w:b/>
          <w:lang w:eastAsia="zh-CN"/>
        </w:rPr>
        <w:t>e.g.,</w:t>
      </w:r>
      <w:r w:rsidRPr="004A24A9">
        <w:rPr>
          <w:b/>
          <w:lang w:eastAsia="zh-CN"/>
        </w:rPr>
        <w:t xml:space="preserve"> MBMS broadcast service and PWS service</w:t>
      </w:r>
      <w:r>
        <w:rPr>
          <w:b/>
          <w:lang w:eastAsia="zh-CN"/>
        </w:rPr>
        <w:t>)</w:t>
      </w:r>
      <w:r w:rsidRPr="004A24A9">
        <w:rPr>
          <w:b/>
          <w:lang w:eastAsia="zh-CN"/>
        </w:rPr>
        <w:t>.</w:t>
      </w:r>
    </w:p>
    <w:p w14:paraId="515001E4" w14:textId="77777777" w:rsidR="002C3503" w:rsidRPr="00207F87" w:rsidRDefault="002C3503" w:rsidP="002C3503">
      <w:pPr>
        <w:spacing w:beforeLines="50" w:before="120"/>
        <w:jc w:val="both"/>
        <w:rPr>
          <w:b/>
          <w:lang w:eastAsia="zh-CN"/>
        </w:rPr>
      </w:pPr>
      <w:r w:rsidRPr="004A24A9">
        <w:rPr>
          <w:b/>
          <w:lang w:eastAsia="zh-CN"/>
        </w:rPr>
        <w:t xml:space="preserve">Proposal </w:t>
      </w:r>
      <w:r w:rsidRPr="00207F87">
        <w:rPr>
          <w:b/>
          <w:lang w:eastAsia="zh-CN"/>
        </w:rPr>
        <w:t xml:space="preserve">2: Introduce a new area </w:t>
      </w:r>
      <w:r>
        <w:rPr>
          <w:b/>
          <w:lang w:eastAsia="zh-CN"/>
        </w:rPr>
        <w:t>division</w:t>
      </w:r>
      <w:r w:rsidRPr="00207F87">
        <w:rPr>
          <w:b/>
          <w:lang w:eastAsia="zh-CN"/>
        </w:rPr>
        <w:t xml:space="preserve"> for the </w:t>
      </w:r>
      <w:r>
        <w:rPr>
          <w:b/>
          <w:lang w:eastAsia="zh-CN"/>
        </w:rPr>
        <w:t xml:space="preserve">intended </w:t>
      </w:r>
      <w:r w:rsidRPr="00207F87">
        <w:rPr>
          <w:b/>
          <w:lang w:eastAsia="zh-CN"/>
        </w:rPr>
        <w:t>service</w:t>
      </w:r>
      <w:r>
        <w:rPr>
          <w:b/>
          <w:lang w:eastAsia="zh-CN"/>
        </w:rPr>
        <w:t xml:space="preserve"> area in NTN</w:t>
      </w:r>
      <w:r w:rsidRPr="00207F87">
        <w:rPr>
          <w:b/>
          <w:lang w:eastAsia="zh-CN"/>
        </w:rPr>
        <w:t>.</w:t>
      </w:r>
    </w:p>
    <w:p w14:paraId="41592D18" w14:textId="77777777" w:rsidR="002C3503" w:rsidRPr="00F5639F" w:rsidRDefault="002C3503" w:rsidP="002C3503">
      <w:pPr>
        <w:spacing w:beforeLines="50" w:before="120"/>
        <w:jc w:val="both"/>
        <w:rPr>
          <w:b/>
          <w:lang w:eastAsia="zh-CN"/>
        </w:rPr>
      </w:pPr>
      <w:r w:rsidRPr="00F5639F">
        <w:rPr>
          <w:b/>
          <w:lang w:eastAsia="zh-CN"/>
        </w:rPr>
        <w:t>P</w:t>
      </w:r>
      <w:r>
        <w:rPr>
          <w:b/>
          <w:lang w:eastAsia="zh-CN"/>
        </w:rPr>
        <w:t>roposal 3</w:t>
      </w:r>
      <w:r w:rsidRPr="00F5639F">
        <w:rPr>
          <w:b/>
          <w:lang w:eastAsia="zh-CN"/>
        </w:rPr>
        <w:t xml:space="preserve">: The intended service area could be provided to UE </w:t>
      </w:r>
      <w:r>
        <w:rPr>
          <w:b/>
          <w:lang w:eastAsia="zh-CN"/>
        </w:rPr>
        <w:t>to verify the service availability based on its own location</w:t>
      </w:r>
      <w:r w:rsidRPr="00F5639F">
        <w:rPr>
          <w:b/>
          <w:lang w:eastAsia="zh-CN"/>
        </w:rPr>
        <w:t>.</w:t>
      </w:r>
    </w:p>
    <w:p w14:paraId="22B304DC" w14:textId="521B779D" w:rsidR="002C3503" w:rsidRPr="00C72662" w:rsidRDefault="002C3503" w:rsidP="002C3503">
      <w:pPr>
        <w:spacing w:beforeLines="50" w:before="120"/>
        <w:jc w:val="both"/>
        <w:rPr>
          <w:b/>
          <w:lang w:eastAsia="zh-CN"/>
        </w:rPr>
      </w:pPr>
      <w:r w:rsidRPr="00C72662">
        <w:rPr>
          <w:b/>
          <w:lang w:eastAsia="zh-CN"/>
        </w:rPr>
        <w:t xml:space="preserve">Proposal 4: The intended service area </w:t>
      </w:r>
      <w:r>
        <w:rPr>
          <w:b/>
          <w:lang w:eastAsia="zh-CN"/>
        </w:rPr>
        <w:t xml:space="preserve">related information </w:t>
      </w:r>
      <w:r w:rsidRPr="00C72662">
        <w:rPr>
          <w:b/>
          <w:lang w:eastAsia="zh-CN"/>
        </w:rPr>
        <w:t>could be provided to UE via</w:t>
      </w:r>
      <w:r>
        <w:rPr>
          <w:b/>
          <w:lang w:eastAsia="zh-CN"/>
        </w:rPr>
        <w:t xml:space="preserve"> system </w:t>
      </w:r>
      <w:r w:rsidR="00883E24">
        <w:rPr>
          <w:rFonts w:hint="eastAsia"/>
          <w:b/>
          <w:lang w:eastAsia="zh-CN"/>
        </w:rPr>
        <w:t>in</w:t>
      </w:r>
      <w:r w:rsidR="00883E24">
        <w:rPr>
          <w:b/>
          <w:lang w:eastAsia="zh-CN"/>
        </w:rPr>
        <w:t>formation</w:t>
      </w:r>
      <w:r>
        <w:rPr>
          <w:b/>
          <w:lang w:eastAsia="zh-CN"/>
        </w:rPr>
        <w:t>, and the specific SIB(s) could be</w:t>
      </w:r>
      <w:r w:rsidRPr="00C72662">
        <w:rPr>
          <w:b/>
          <w:lang w:eastAsia="zh-CN"/>
        </w:rPr>
        <w:t>:</w:t>
      </w:r>
    </w:p>
    <w:p w14:paraId="48CE3BCC" w14:textId="77777777" w:rsidR="002C3503" w:rsidRPr="00C72662" w:rsidRDefault="002C3503" w:rsidP="002C3503">
      <w:pPr>
        <w:pStyle w:val="af7"/>
        <w:numPr>
          <w:ilvl w:val="0"/>
          <w:numId w:val="29"/>
        </w:numPr>
        <w:spacing w:beforeLines="50" w:before="120"/>
        <w:ind w:firstLineChars="0"/>
        <w:jc w:val="both"/>
        <w:rPr>
          <w:b/>
          <w:lang w:eastAsia="zh-CN"/>
        </w:rPr>
      </w:pPr>
      <w:r w:rsidRPr="00C72662">
        <w:rPr>
          <w:b/>
          <w:lang w:eastAsia="zh-CN"/>
        </w:rPr>
        <w:t>SIB1;</w:t>
      </w:r>
    </w:p>
    <w:p w14:paraId="2AD8CCB7" w14:textId="78E8A5CE" w:rsidR="002C3503" w:rsidRDefault="002C3503" w:rsidP="002C3503">
      <w:pPr>
        <w:pStyle w:val="af7"/>
        <w:numPr>
          <w:ilvl w:val="0"/>
          <w:numId w:val="29"/>
        </w:numPr>
        <w:spacing w:beforeLines="50" w:before="120"/>
        <w:ind w:firstLineChars="0"/>
        <w:jc w:val="both"/>
        <w:rPr>
          <w:b/>
          <w:lang w:eastAsia="zh-CN"/>
        </w:rPr>
      </w:pPr>
      <w:r w:rsidRPr="00C72662">
        <w:rPr>
          <w:b/>
          <w:lang w:eastAsia="zh-CN"/>
        </w:rPr>
        <w:t>SIBs related to broadcast service (e.g., SIB 20/21 for MBS and SIB6/7/8 for PWS).</w:t>
      </w:r>
    </w:p>
    <w:p w14:paraId="102DB7FD" w14:textId="10C698A4" w:rsidR="00F80935" w:rsidRPr="00F80935" w:rsidRDefault="00F80935" w:rsidP="00F80935">
      <w:pPr>
        <w:spacing w:beforeLines="50" w:before="120"/>
        <w:jc w:val="both"/>
        <w:rPr>
          <w:b/>
          <w:lang w:eastAsia="zh-CN"/>
        </w:rPr>
      </w:pPr>
      <w:r w:rsidRPr="00C72662">
        <w:rPr>
          <w:b/>
          <w:lang w:eastAsia="zh-CN"/>
        </w:rPr>
        <w:t xml:space="preserve">Proposal </w:t>
      </w:r>
      <w:r>
        <w:rPr>
          <w:b/>
          <w:lang w:eastAsia="zh-CN"/>
        </w:rPr>
        <w:t>5</w:t>
      </w:r>
      <w:r w:rsidRPr="00C72662">
        <w:rPr>
          <w:b/>
          <w:lang w:eastAsia="zh-CN"/>
        </w:rPr>
        <w:t xml:space="preserve">: </w:t>
      </w:r>
      <w:r w:rsidRPr="00F80935">
        <w:rPr>
          <w:b/>
          <w:lang w:eastAsia="zh-CN"/>
        </w:rPr>
        <w:t xml:space="preserve">The intended service area could be provided to UE </w:t>
      </w:r>
      <w:r w:rsidRPr="00F80935">
        <w:rPr>
          <w:rFonts w:hint="eastAsia"/>
          <w:b/>
          <w:lang w:eastAsia="zh-CN"/>
        </w:rPr>
        <w:t>in</w:t>
      </w:r>
      <w:r w:rsidRPr="00F80935">
        <w:rPr>
          <w:b/>
          <w:lang w:eastAsia="zh-CN"/>
        </w:rPr>
        <w:t xml:space="preserve"> the format of explicit geographical area or index associated to the pre-configured geographical area list. </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43832C32" w14:textId="0B22C3BF" w:rsidR="00E24D82" w:rsidRDefault="00466E61" w:rsidP="00E24D82">
      <w:pPr>
        <w:pStyle w:val="af7"/>
        <w:numPr>
          <w:ilvl w:val="0"/>
          <w:numId w:val="8"/>
        </w:numPr>
        <w:ind w:firstLineChars="0"/>
        <w:rPr>
          <w:lang w:eastAsia="zh-CN"/>
        </w:rPr>
      </w:pPr>
      <w:r w:rsidRPr="00466E61">
        <w:rPr>
          <w:lang w:eastAsia="zh-CN"/>
        </w:rPr>
        <w:t>RP-240775</w:t>
      </w:r>
      <w:r>
        <w:rPr>
          <w:lang w:eastAsia="zh-CN"/>
        </w:rPr>
        <w:t xml:space="preserve"> </w:t>
      </w:r>
      <w:r w:rsidRPr="00466E61">
        <w:rPr>
          <w:lang w:eastAsia="zh-CN"/>
        </w:rPr>
        <w:t>Revised WID: Non-Terrestrial Networks (NTN) for NR Phase 3</w:t>
      </w:r>
    </w:p>
    <w:p w14:paraId="3E946B14" w14:textId="34B7569E"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3AABC" w14:textId="77777777" w:rsidR="00EF2CBE" w:rsidRDefault="00EF2CBE" w:rsidP="002E4526">
      <w:pPr>
        <w:spacing w:after="0"/>
      </w:pPr>
      <w:r>
        <w:separator/>
      </w:r>
    </w:p>
  </w:endnote>
  <w:endnote w:type="continuationSeparator" w:id="0">
    <w:p w14:paraId="484D12D4" w14:textId="77777777" w:rsidR="00EF2CBE" w:rsidRDefault="00EF2CBE" w:rsidP="002E4526">
      <w:pPr>
        <w:spacing w:after="0"/>
      </w:pPr>
      <w:r>
        <w:continuationSeparator/>
      </w:r>
    </w:p>
  </w:endnote>
  <w:endnote w:type="continuationNotice" w:id="1">
    <w:p w14:paraId="353C2D5B" w14:textId="77777777" w:rsidR="00EF2CBE" w:rsidRDefault="00EF2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5FF30" w14:textId="77777777" w:rsidR="00EF2CBE" w:rsidRDefault="00EF2CBE" w:rsidP="002E4526">
      <w:pPr>
        <w:spacing w:after="0"/>
      </w:pPr>
      <w:r>
        <w:separator/>
      </w:r>
    </w:p>
  </w:footnote>
  <w:footnote w:type="continuationSeparator" w:id="0">
    <w:p w14:paraId="0383EBBA" w14:textId="77777777" w:rsidR="00EF2CBE" w:rsidRDefault="00EF2CBE" w:rsidP="002E4526">
      <w:pPr>
        <w:spacing w:after="0"/>
      </w:pPr>
      <w:r>
        <w:continuationSeparator/>
      </w:r>
    </w:p>
  </w:footnote>
  <w:footnote w:type="continuationNotice" w:id="1">
    <w:p w14:paraId="7BDB7A94" w14:textId="77777777" w:rsidR="00EF2CBE" w:rsidRDefault="00EF2C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47151C"/>
    <w:multiLevelType w:val="hybridMultilevel"/>
    <w:tmpl w:val="AFE6AB60"/>
    <w:lvl w:ilvl="0" w:tplc="BAD40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004D71"/>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7"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3155C7"/>
    <w:multiLevelType w:val="hybridMultilevel"/>
    <w:tmpl w:val="4D0E9C8C"/>
    <w:lvl w:ilvl="0" w:tplc="EC82E99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4"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6" w15:restartNumberingAfterBreak="0">
    <w:nsid w:val="77E30194"/>
    <w:multiLevelType w:val="hybridMultilevel"/>
    <w:tmpl w:val="3A08BEFA"/>
    <w:lvl w:ilvl="0" w:tplc="436E33D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7172785">
    <w:abstractNumId w:val="18"/>
  </w:num>
  <w:num w:numId="2" w16cid:durableId="2085445979">
    <w:abstractNumId w:val="13"/>
    <w:lvlOverride w:ilvl="0">
      <w:startOverride w:val="1"/>
    </w:lvlOverride>
  </w:num>
  <w:num w:numId="3" w16cid:durableId="972557552">
    <w:abstractNumId w:val="12"/>
  </w:num>
  <w:num w:numId="4" w16cid:durableId="741103187">
    <w:abstractNumId w:val="7"/>
  </w:num>
  <w:num w:numId="5" w16cid:durableId="299069773">
    <w:abstractNumId w:val="0"/>
  </w:num>
  <w:num w:numId="6" w16cid:durableId="478807401">
    <w:abstractNumId w:val="17"/>
  </w:num>
  <w:num w:numId="7" w16cid:durableId="398746585">
    <w:abstractNumId w:val="27"/>
  </w:num>
  <w:num w:numId="8" w16cid:durableId="1201209493">
    <w:abstractNumId w:val="8"/>
    <w:lvlOverride w:ilvl="0">
      <w:startOverride w:val="1"/>
    </w:lvlOverride>
    <w:lvlOverride w:ilvl="1"/>
    <w:lvlOverride w:ilvl="2"/>
    <w:lvlOverride w:ilvl="3"/>
    <w:lvlOverride w:ilvl="4"/>
    <w:lvlOverride w:ilvl="5"/>
    <w:lvlOverride w:ilvl="6"/>
    <w:lvlOverride w:ilvl="7"/>
    <w:lvlOverride w:ilvl="8"/>
  </w:num>
  <w:num w:numId="9" w16cid:durableId="1522933725">
    <w:abstractNumId w:val="23"/>
  </w:num>
  <w:num w:numId="10" w16cid:durableId="1654093346">
    <w:abstractNumId w:val="22"/>
  </w:num>
  <w:num w:numId="11" w16cid:durableId="1106194108">
    <w:abstractNumId w:val="3"/>
  </w:num>
  <w:num w:numId="12" w16cid:durableId="1055086270">
    <w:abstractNumId w:val="16"/>
  </w:num>
  <w:num w:numId="13" w16cid:durableId="296761436">
    <w:abstractNumId w:val="28"/>
  </w:num>
  <w:num w:numId="14" w16cid:durableId="311760515">
    <w:abstractNumId w:val="11"/>
  </w:num>
  <w:num w:numId="15" w16cid:durableId="1032193463">
    <w:abstractNumId w:val="19"/>
  </w:num>
  <w:num w:numId="16" w16cid:durableId="1705055759">
    <w:abstractNumId w:val="21"/>
  </w:num>
  <w:num w:numId="17" w16cid:durableId="1022127738">
    <w:abstractNumId w:val="24"/>
  </w:num>
  <w:num w:numId="18" w16cid:durableId="1303734055">
    <w:abstractNumId w:val="4"/>
  </w:num>
  <w:num w:numId="19" w16cid:durableId="933980040">
    <w:abstractNumId w:val="6"/>
  </w:num>
  <w:num w:numId="20" w16cid:durableId="432016880">
    <w:abstractNumId w:val="15"/>
  </w:num>
  <w:num w:numId="21" w16cid:durableId="1264847723">
    <w:abstractNumId w:val="9"/>
  </w:num>
  <w:num w:numId="22" w16cid:durableId="1883128773">
    <w:abstractNumId w:val="5"/>
  </w:num>
  <w:num w:numId="23" w16cid:durableId="606616265">
    <w:abstractNumId w:val="25"/>
  </w:num>
  <w:num w:numId="24" w16cid:durableId="748581821">
    <w:abstractNumId w:val="1"/>
  </w:num>
  <w:num w:numId="25" w16cid:durableId="382754839">
    <w:abstractNumId w:val="26"/>
  </w:num>
  <w:num w:numId="26" w16cid:durableId="1226642483">
    <w:abstractNumId w:val="10"/>
  </w:num>
  <w:num w:numId="27" w16cid:durableId="1908762002">
    <w:abstractNumId w:val="2"/>
  </w:num>
  <w:num w:numId="28" w16cid:durableId="1167282047">
    <w:abstractNumId w:val="14"/>
  </w:num>
  <w:num w:numId="29" w16cid:durableId="242376968">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3377"/>
    <w:rsid w:val="000537CF"/>
    <w:rsid w:val="000544D7"/>
    <w:rsid w:val="00055587"/>
    <w:rsid w:val="0005630E"/>
    <w:rsid w:val="00056FAC"/>
    <w:rsid w:val="0005732C"/>
    <w:rsid w:val="00057E8A"/>
    <w:rsid w:val="000601D9"/>
    <w:rsid w:val="00060477"/>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29"/>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5B4"/>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5C"/>
    <w:rsid w:val="00124DF5"/>
    <w:rsid w:val="00124F8D"/>
    <w:rsid w:val="001256A6"/>
    <w:rsid w:val="00125BF1"/>
    <w:rsid w:val="00126257"/>
    <w:rsid w:val="0012666A"/>
    <w:rsid w:val="001269C0"/>
    <w:rsid w:val="00126DD9"/>
    <w:rsid w:val="00127CE8"/>
    <w:rsid w:val="001304B4"/>
    <w:rsid w:val="001306FB"/>
    <w:rsid w:val="00130880"/>
    <w:rsid w:val="00130D97"/>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027"/>
    <w:rsid w:val="001D3319"/>
    <w:rsid w:val="001D3328"/>
    <w:rsid w:val="001D33C4"/>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288"/>
    <w:rsid w:val="001F0F02"/>
    <w:rsid w:val="001F0FB3"/>
    <w:rsid w:val="001F168B"/>
    <w:rsid w:val="001F16A9"/>
    <w:rsid w:val="001F1BDA"/>
    <w:rsid w:val="001F3BCC"/>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07F87"/>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3503"/>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D5"/>
    <w:rsid w:val="002E02B7"/>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E7EBF"/>
    <w:rsid w:val="002F0561"/>
    <w:rsid w:val="002F06A1"/>
    <w:rsid w:val="002F0853"/>
    <w:rsid w:val="002F0D22"/>
    <w:rsid w:val="002F12A9"/>
    <w:rsid w:val="002F141F"/>
    <w:rsid w:val="002F1613"/>
    <w:rsid w:val="002F167D"/>
    <w:rsid w:val="002F1F95"/>
    <w:rsid w:val="002F206E"/>
    <w:rsid w:val="002F21F6"/>
    <w:rsid w:val="002F22C3"/>
    <w:rsid w:val="002F23C1"/>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4016F"/>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07"/>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3792"/>
    <w:rsid w:val="0045404B"/>
    <w:rsid w:val="004542DE"/>
    <w:rsid w:val="00455711"/>
    <w:rsid w:val="00455F41"/>
    <w:rsid w:val="0045626A"/>
    <w:rsid w:val="004567E1"/>
    <w:rsid w:val="00457559"/>
    <w:rsid w:val="00457981"/>
    <w:rsid w:val="0046113F"/>
    <w:rsid w:val="0046223B"/>
    <w:rsid w:val="00462D92"/>
    <w:rsid w:val="00462E05"/>
    <w:rsid w:val="004631FC"/>
    <w:rsid w:val="00463759"/>
    <w:rsid w:val="00464CBE"/>
    <w:rsid w:val="00464F58"/>
    <w:rsid w:val="004654F0"/>
    <w:rsid w:val="00465587"/>
    <w:rsid w:val="00466065"/>
    <w:rsid w:val="004665D4"/>
    <w:rsid w:val="0046694C"/>
    <w:rsid w:val="00466E61"/>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4A9"/>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F8D"/>
    <w:rsid w:val="004F71C5"/>
    <w:rsid w:val="004F72C7"/>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BF1"/>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3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9B9"/>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230"/>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2F10"/>
    <w:rsid w:val="00633672"/>
    <w:rsid w:val="00633750"/>
    <w:rsid w:val="00633B24"/>
    <w:rsid w:val="006341E0"/>
    <w:rsid w:val="00634807"/>
    <w:rsid w:val="00634929"/>
    <w:rsid w:val="00634C48"/>
    <w:rsid w:val="0063525D"/>
    <w:rsid w:val="00635306"/>
    <w:rsid w:val="0063559C"/>
    <w:rsid w:val="0063614B"/>
    <w:rsid w:val="0063750B"/>
    <w:rsid w:val="00637C3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E762A"/>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5A39"/>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4AA"/>
    <w:rsid w:val="00747FFE"/>
    <w:rsid w:val="00750773"/>
    <w:rsid w:val="00750A62"/>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4BAA"/>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CC9"/>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9EE"/>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24"/>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336"/>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9CC"/>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940"/>
    <w:rsid w:val="008E1F3A"/>
    <w:rsid w:val="008E217C"/>
    <w:rsid w:val="008E2468"/>
    <w:rsid w:val="008E2B28"/>
    <w:rsid w:val="008E2B88"/>
    <w:rsid w:val="008E31BE"/>
    <w:rsid w:val="008E42CC"/>
    <w:rsid w:val="008E4EBB"/>
    <w:rsid w:val="008E4EF7"/>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31"/>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34A"/>
    <w:rsid w:val="009E681D"/>
    <w:rsid w:val="009E74C0"/>
    <w:rsid w:val="009F025A"/>
    <w:rsid w:val="009F0901"/>
    <w:rsid w:val="009F0EF5"/>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B1265"/>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4E04"/>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4342"/>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10"/>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781"/>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7A5"/>
    <w:rsid w:val="00BE2905"/>
    <w:rsid w:val="00BE2967"/>
    <w:rsid w:val="00BE2A57"/>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AD6"/>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662"/>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11E6"/>
    <w:rsid w:val="00C81467"/>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2191"/>
    <w:rsid w:val="00CD27AA"/>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5E0"/>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843"/>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42A"/>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51D"/>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284"/>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29ED"/>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CBE"/>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6AA"/>
    <w:rsid w:val="00F51751"/>
    <w:rsid w:val="00F51E46"/>
    <w:rsid w:val="00F51F3B"/>
    <w:rsid w:val="00F52711"/>
    <w:rsid w:val="00F53066"/>
    <w:rsid w:val="00F53C54"/>
    <w:rsid w:val="00F54735"/>
    <w:rsid w:val="00F54A3D"/>
    <w:rsid w:val="00F54CB0"/>
    <w:rsid w:val="00F55571"/>
    <w:rsid w:val="00F5639F"/>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935"/>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69A2"/>
    <w:rsid w:val="00FB7056"/>
    <w:rsid w:val="00FB7590"/>
    <w:rsid w:val="00FB7AA6"/>
    <w:rsid w:val="00FB7D1C"/>
    <w:rsid w:val="00FC007B"/>
    <w:rsid w:val="00FC00E3"/>
    <w:rsid w:val="00FC1192"/>
    <w:rsid w:val="00FC1BA1"/>
    <w:rsid w:val="00FC1D9D"/>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E2967"/>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목록 단"/>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095F9A-FBFD-4985-91E9-9577CA1F9A72}">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444</TotalTime>
  <Pages>1</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Baokun Shan</cp:lastModifiedBy>
  <cp:revision>43</cp:revision>
  <dcterms:created xsi:type="dcterms:W3CDTF">2023-09-28T09:40:00Z</dcterms:created>
  <dcterms:modified xsi:type="dcterms:W3CDTF">2024-04-04T18:08:00Z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